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6661C">
      <w:pPr>
        <w:jc w:val="center"/>
        <w:rPr>
          <w:rFonts w:hint="default" w:ascii="Times New Roman" w:hAnsi="Times New Roman" w:cs="Times New Roman"/>
          <w:sz w:val="20"/>
          <w:szCs w:val="22"/>
        </w:rPr>
      </w:pPr>
      <w:r>
        <w:rPr>
          <w:rFonts w:hint="default" w:ascii="Times New Roman" w:hAnsi="Times New Roman" w:cs="Times New Roman"/>
          <w:b/>
          <w:bCs/>
          <w:sz w:val="28"/>
          <w:szCs w:val="36"/>
        </w:rPr>
        <w:t>公众提出意见的方式和途径</w:t>
      </w:r>
    </w:p>
    <w:p w14:paraId="2C70BE34">
      <w:pPr>
        <w:rPr>
          <w:rFonts w:hint="default" w:ascii="Times New Roman" w:hAnsi="Times New Roman" w:cs="Times New Roman"/>
          <w:sz w:val="20"/>
          <w:szCs w:val="22"/>
        </w:rPr>
      </w:pPr>
    </w:p>
    <w:p w14:paraId="2048B5D6">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default" w:ascii="Times New Roman" w:hAnsi="Times New Roman" w:cs="Times New Roman"/>
          <w:sz w:val="22"/>
          <w:szCs w:val="28"/>
        </w:rPr>
      </w:pPr>
      <w:r>
        <w:rPr>
          <w:rFonts w:hint="default" w:ascii="Times New Roman" w:hAnsi="Times New Roman" w:cs="Times New Roman"/>
          <w:sz w:val="22"/>
          <w:szCs w:val="28"/>
        </w:rPr>
        <w:t>根据《环境影响评价公众参与办法》，建设单位应当依法听取环境影响评价范围内的公民、法人和其他组织的意见，鼓励建设单位听取环境影响评价范围之外的公民、法人和其他组织的意见。建设单位</w:t>
      </w:r>
      <w:r>
        <w:rPr>
          <w:rFonts w:hint="eastAsia"/>
          <w:sz w:val="22"/>
          <w:szCs w:val="28"/>
          <w:lang w:eastAsia="zh-CN"/>
        </w:rPr>
        <w:t>贵阳恺翔兴达机械设备有限公司</w:t>
      </w:r>
      <w:r>
        <w:rPr>
          <w:rFonts w:hint="default" w:ascii="Times New Roman" w:hAnsi="Times New Roman" w:cs="Times New Roman"/>
          <w:sz w:val="22"/>
          <w:szCs w:val="28"/>
        </w:rPr>
        <w:t>作为实施主体，负责项目公众参与工作。本次公众参与主要形式包括</w:t>
      </w:r>
      <w:r>
        <w:rPr>
          <w:rFonts w:hint="default" w:ascii="Times New Roman" w:hAnsi="Times New Roman" w:cs="Times New Roman"/>
          <w:sz w:val="22"/>
          <w:szCs w:val="28"/>
          <w:lang w:eastAsia="zh-CN"/>
        </w:rPr>
        <w:t>：</w:t>
      </w:r>
      <w:r>
        <w:rPr>
          <w:rFonts w:hint="default" w:ascii="Times New Roman" w:hAnsi="Times New Roman" w:cs="Times New Roman"/>
          <w:sz w:val="22"/>
          <w:szCs w:val="28"/>
        </w:rPr>
        <w:t>张贴公告、网上公示、报刊公示、发放建设项目公众参与调查表等。</w:t>
      </w:r>
    </w:p>
    <w:p w14:paraId="275B24F7">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default" w:ascii="Times New Roman" w:hAnsi="Times New Roman" w:cs="Times New Roman"/>
          <w:sz w:val="22"/>
          <w:szCs w:val="28"/>
        </w:rPr>
      </w:pPr>
      <w:r>
        <w:rPr>
          <w:rFonts w:hint="default" w:ascii="Times New Roman" w:hAnsi="Times New Roman" w:cs="Times New Roman"/>
          <w:sz w:val="22"/>
          <w:szCs w:val="28"/>
        </w:rPr>
        <w:t>公众提出意见的方式和途径包括:</w:t>
      </w:r>
    </w:p>
    <w:p w14:paraId="084C6BA5">
      <w:pPr>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textAlignment w:val="auto"/>
        <w:rPr>
          <w:rFonts w:hint="default" w:ascii="Times New Roman" w:hAnsi="Times New Roman" w:cs="Times New Roman"/>
          <w:b/>
          <w:bCs/>
          <w:sz w:val="22"/>
          <w:szCs w:val="28"/>
        </w:rPr>
      </w:pPr>
      <w:r>
        <w:rPr>
          <w:rFonts w:hint="default" w:ascii="Times New Roman" w:hAnsi="Times New Roman" w:cs="Times New Roman"/>
          <w:b/>
          <w:bCs/>
          <w:sz w:val="22"/>
          <w:szCs w:val="28"/>
        </w:rPr>
        <w:t>一、在个人问卷或者团体问卷中提出自己的意见和建议</w:t>
      </w:r>
    </w:p>
    <w:p w14:paraId="464923DF">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default" w:ascii="Times New Roman" w:hAnsi="Times New Roman" w:cs="Times New Roman"/>
          <w:sz w:val="22"/>
          <w:szCs w:val="28"/>
          <w:lang w:eastAsia="zh-CN"/>
        </w:rPr>
      </w:pPr>
      <w:r>
        <w:rPr>
          <w:rFonts w:hint="default" w:ascii="Times New Roman" w:hAnsi="Times New Roman" w:cs="Times New Roman"/>
          <w:sz w:val="22"/>
          <w:szCs w:val="28"/>
        </w:rPr>
        <w:t>建设单位在征求意见稿公示期间通过发放调查表进行了公众参与调查</w:t>
      </w:r>
      <w:r>
        <w:rPr>
          <w:rFonts w:hint="default" w:ascii="Times New Roman" w:hAnsi="Times New Roman" w:cs="Times New Roman"/>
          <w:sz w:val="22"/>
          <w:szCs w:val="28"/>
          <w:lang w:eastAsia="zh-CN"/>
        </w:rPr>
        <w:t>，</w:t>
      </w:r>
      <w:r>
        <w:rPr>
          <w:rFonts w:hint="default" w:ascii="Times New Roman" w:hAnsi="Times New Roman" w:cs="Times New Roman"/>
          <w:sz w:val="22"/>
          <w:szCs w:val="28"/>
        </w:rPr>
        <w:t>获取周边公众对该工程项目的书面意见和建议。调查对象主要为项目所在地附近的单位和</w:t>
      </w:r>
      <w:r>
        <w:rPr>
          <w:rFonts w:hint="default" w:ascii="Times New Roman" w:hAnsi="Times New Roman" w:cs="Times New Roman"/>
          <w:sz w:val="22"/>
          <w:szCs w:val="28"/>
          <w:lang w:eastAsia="zh-CN"/>
        </w:rPr>
        <w:t>居民</w:t>
      </w:r>
      <w:r>
        <w:rPr>
          <w:rFonts w:hint="default" w:ascii="Times New Roman" w:hAnsi="Times New Roman" w:cs="Times New Roman"/>
          <w:sz w:val="22"/>
          <w:szCs w:val="28"/>
        </w:rPr>
        <w:t>。调查内容主要包括公众对项目建设的态度、项目建设对环境的影响程度及建议与要求</w:t>
      </w:r>
      <w:r>
        <w:rPr>
          <w:rFonts w:hint="default" w:ascii="Times New Roman" w:hAnsi="Times New Roman" w:cs="Times New Roman"/>
          <w:sz w:val="22"/>
          <w:szCs w:val="28"/>
          <w:lang w:eastAsia="zh-CN"/>
        </w:rPr>
        <w:t>。</w:t>
      </w:r>
    </w:p>
    <w:p w14:paraId="072B607C">
      <w:pPr>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textAlignment w:val="auto"/>
        <w:rPr>
          <w:rFonts w:hint="default" w:ascii="Times New Roman" w:hAnsi="Times New Roman" w:cs="Times New Roman"/>
          <w:b/>
          <w:bCs/>
          <w:sz w:val="22"/>
          <w:szCs w:val="28"/>
        </w:rPr>
      </w:pPr>
      <w:r>
        <w:rPr>
          <w:rFonts w:hint="default" w:ascii="Times New Roman" w:hAnsi="Times New Roman" w:cs="Times New Roman"/>
          <w:b/>
          <w:bCs/>
          <w:sz w:val="22"/>
          <w:szCs w:val="28"/>
        </w:rPr>
        <w:t>二、通过公众意见表提出自己的意见和建议</w:t>
      </w:r>
    </w:p>
    <w:p w14:paraId="33448C0D">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default" w:ascii="Times New Roman" w:hAnsi="Times New Roman" w:cs="Times New Roman"/>
          <w:sz w:val="22"/>
          <w:szCs w:val="28"/>
        </w:rPr>
      </w:pPr>
      <w:r>
        <w:rPr>
          <w:rFonts w:hint="default" w:ascii="Times New Roman" w:hAnsi="Times New Roman" w:cs="Times New Roman"/>
          <w:sz w:val="22"/>
          <w:szCs w:val="28"/>
        </w:rPr>
        <w:t>本项目公众参与通过项目所在地张贴公告、网络、报刊进行了公示，提供了公众意见表的下载链接，并提供了建设单位地址、邮箱、联系电话，以便收集公众的公众意见表，公众可通过以上方式将公众意见表提交给建设单位。</w:t>
      </w:r>
    </w:p>
    <w:p w14:paraId="0CC58E8F">
      <w:pPr>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textAlignment w:val="auto"/>
        <w:rPr>
          <w:rFonts w:hint="default" w:ascii="Times New Roman" w:hAnsi="Times New Roman" w:cs="Times New Roman"/>
          <w:b/>
          <w:bCs/>
          <w:sz w:val="22"/>
          <w:szCs w:val="28"/>
        </w:rPr>
      </w:pPr>
      <w:r>
        <w:rPr>
          <w:rFonts w:hint="default" w:ascii="Times New Roman" w:hAnsi="Times New Roman" w:cs="Times New Roman"/>
          <w:b/>
          <w:bCs/>
          <w:sz w:val="22"/>
          <w:szCs w:val="28"/>
        </w:rPr>
        <w:t>三、通过电话、写信、邮件的方式向建设单位或环评单位提出意见和建议</w:t>
      </w:r>
    </w:p>
    <w:p w14:paraId="1B16FF00">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default" w:ascii="Times New Roman" w:hAnsi="Times New Roman" w:cs="Times New Roman"/>
          <w:sz w:val="22"/>
          <w:szCs w:val="28"/>
        </w:rPr>
      </w:pPr>
      <w:r>
        <w:rPr>
          <w:rFonts w:hint="default" w:ascii="Times New Roman" w:hAnsi="Times New Roman" w:cs="Times New Roman"/>
          <w:sz w:val="22"/>
          <w:szCs w:val="28"/>
        </w:rPr>
        <w:t>本项目公众参与通过项目所在地张贴公告、网络、报刊进行了公示，公示内容中提供有建设单位地址、邮箱、联系电话，个人/单位意见可通过电话、电子邮件、信函等多种方式发表自己对项目的看法。</w:t>
      </w:r>
    </w:p>
    <w:p w14:paraId="703F9B4F">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both"/>
        <w:textAlignment w:val="auto"/>
        <w:rPr>
          <w:rFonts w:hint="default" w:ascii="Times New Roman" w:hAnsi="Times New Roman" w:cs="Times New Roman" w:eastAsiaTheme="minorEastAsia"/>
          <w:color w:val="auto"/>
          <w:sz w:val="22"/>
          <w:szCs w:val="22"/>
          <w:vertAlign w:val="baseline"/>
          <w:lang w:val="en-US" w:eastAsia="zh-CN"/>
        </w:rPr>
      </w:pPr>
      <w:r>
        <w:rPr>
          <w:rFonts w:hint="default" w:ascii="Times New Roman" w:hAnsi="Times New Roman" w:cs="Times New Roman" w:eastAsiaTheme="minorEastAsia"/>
          <w:color w:val="auto"/>
          <w:sz w:val="22"/>
          <w:szCs w:val="22"/>
          <w:vertAlign w:val="baseline"/>
          <w:lang w:val="en-US" w:eastAsia="zh-CN"/>
        </w:rPr>
        <w:t>建设单位名称：</w:t>
      </w:r>
      <w:r>
        <w:rPr>
          <w:rFonts w:hint="eastAsia" w:ascii="Times New Roman" w:hAnsi="Times New Roman" w:cs="Times New Roman"/>
          <w:color w:val="auto"/>
          <w:sz w:val="22"/>
          <w:szCs w:val="22"/>
          <w:vertAlign w:val="baseline"/>
          <w:lang w:val="en-US" w:eastAsia="zh-CN"/>
        </w:rPr>
        <w:t>贵阳恺翔兴达机械设备有限公司</w:t>
      </w:r>
    </w:p>
    <w:p w14:paraId="34754CA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both"/>
        <w:textAlignment w:val="auto"/>
        <w:rPr>
          <w:rFonts w:hint="default" w:ascii="Times New Roman" w:hAnsi="Times New Roman" w:cs="Times New Roman"/>
          <w:color w:val="auto"/>
          <w:sz w:val="22"/>
          <w:szCs w:val="22"/>
          <w:vertAlign w:val="baseline"/>
          <w:lang w:val="en-US" w:eastAsia="zh-CN"/>
        </w:rPr>
      </w:pPr>
      <w:r>
        <w:rPr>
          <w:rFonts w:hint="default" w:ascii="Times New Roman" w:hAnsi="Times New Roman" w:cs="Times New Roman" w:eastAsiaTheme="minorEastAsia"/>
          <w:color w:val="auto"/>
          <w:sz w:val="22"/>
          <w:szCs w:val="22"/>
          <w:vertAlign w:val="baseline"/>
          <w:lang w:val="en-US" w:eastAsia="zh-CN"/>
        </w:rPr>
        <w:t>联系地点：</w:t>
      </w:r>
      <w:r>
        <w:rPr>
          <w:rFonts w:hint="default" w:ascii="Times New Roman" w:hAnsi="Times New Roman" w:cs="Times New Roman"/>
          <w:bCs/>
          <w:color w:val="auto"/>
          <w:sz w:val="22"/>
          <w:szCs w:val="22"/>
        </w:rPr>
        <w:t>贵州省贵阳市花溪区燕楼镇园区二号路花溪表面处理产业园一期六栋二层</w:t>
      </w:r>
    </w:p>
    <w:p w14:paraId="722BF048">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both"/>
        <w:textAlignment w:val="auto"/>
        <w:rPr>
          <w:rFonts w:hint="default" w:ascii="Times New Roman" w:hAnsi="Times New Roman" w:cs="Times New Roman"/>
          <w:color w:val="auto"/>
          <w:sz w:val="22"/>
          <w:szCs w:val="28"/>
          <w:lang w:val="en-US" w:eastAsia="zh-CN"/>
        </w:rPr>
      </w:pPr>
      <w:r>
        <w:rPr>
          <w:rFonts w:hint="default" w:ascii="Times New Roman" w:hAnsi="Times New Roman" w:cs="Times New Roman" w:eastAsiaTheme="minorEastAsia"/>
          <w:color w:val="auto"/>
          <w:sz w:val="22"/>
          <w:szCs w:val="22"/>
          <w:vertAlign w:val="baseline"/>
          <w:lang w:val="en-US" w:eastAsia="zh-CN"/>
        </w:rPr>
        <w:t>联系人：</w:t>
      </w:r>
      <w:r>
        <w:rPr>
          <w:rFonts w:hint="eastAsia"/>
          <w:sz w:val="22"/>
          <w:szCs w:val="22"/>
          <w:lang w:val="en-US" w:eastAsia="zh-CN"/>
        </w:rPr>
        <w:t>彭龙彬</w:t>
      </w:r>
    </w:p>
    <w:p w14:paraId="051B50DD">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both"/>
        <w:textAlignment w:val="auto"/>
        <w:rPr>
          <w:rFonts w:hint="default" w:ascii="Times New Roman" w:hAnsi="Times New Roman" w:cs="Times New Roman" w:eastAsiaTheme="minorEastAsia"/>
          <w:color w:val="auto"/>
          <w:sz w:val="22"/>
          <w:szCs w:val="22"/>
          <w:vertAlign w:val="baseline"/>
          <w:lang w:val="en-US" w:eastAsia="zh-CN"/>
        </w:rPr>
      </w:pPr>
      <w:r>
        <w:rPr>
          <w:rFonts w:hint="default" w:ascii="Times New Roman" w:hAnsi="Times New Roman" w:cs="Times New Roman" w:eastAsiaTheme="minorEastAsia"/>
          <w:color w:val="auto"/>
          <w:sz w:val="22"/>
          <w:szCs w:val="22"/>
          <w:vertAlign w:val="baseline"/>
          <w:lang w:val="en-US" w:eastAsia="zh-CN"/>
        </w:rPr>
        <w:t>联系电话：13793703289</w:t>
      </w:r>
    </w:p>
    <w:p w14:paraId="52BC93E7">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both"/>
        <w:textAlignment w:val="auto"/>
        <w:rPr>
          <w:rFonts w:hint="default" w:ascii="Times New Roman" w:hAnsi="Times New Roman" w:cs="Times New Roman" w:eastAsiaTheme="minorEastAsia"/>
          <w:color w:val="auto"/>
          <w:sz w:val="22"/>
          <w:szCs w:val="22"/>
          <w:vertAlign w:val="baseline"/>
          <w:lang w:val="en-US" w:eastAsia="zh-CN"/>
        </w:rPr>
      </w:pPr>
      <w:r>
        <w:rPr>
          <w:rFonts w:hint="default" w:ascii="Times New Roman" w:hAnsi="Times New Roman" w:cs="Times New Roman"/>
          <w:color w:val="auto"/>
          <w:sz w:val="22"/>
          <w:szCs w:val="28"/>
          <w:lang w:val="en-US" w:eastAsia="zh-CN"/>
        </w:rPr>
        <w:t>邮箱：</w:t>
      </w:r>
      <w:r>
        <w:rPr>
          <w:rFonts w:hint="eastAsia" w:ascii="Times New Roman" w:hAnsi="Times New Roman" w:cs="Times New Roman"/>
          <w:color w:val="auto"/>
          <w:sz w:val="22"/>
          <w:szCs w:val="28"/>
          <w:lang w:val="en-US" w:eastAsia="zh-CN"/>
        </w:rPr>
        <w:t>/</w:t>
      </w:r>
      <w:bookmarkStart w:id="0" w:name="_GoBack"/>
      <w:bookmarkEnd w:id="0"/>
    </w:p>
    <w:p w14:paraId="53E56977">
      <w:pPr>
        <w:keepNext w:val="0"/>
        <w:keepLines w:val="0"/>
        <w:pageBreakBefore w:val="0"/>
        <w:widowControl w:val="0"/>
        <w:kinsoku/>
        <w:wordWrap/>
        <w:overflowPunct/>
        <w:topLinePunct w:val="0"/>
        <w:autoSpaceDE/>
        <w:autoSpaceDN/>
        <w:bidi w:val="0"/>
        <w:adjustRightInd w:val="0"/>
        <w:snapToGrid w:val="0"/>
        <w:spacing w:line="360" w:lineRule="auto"/>
        <w:ind w:firstLine="480"/>
        <w:jc w:val="center"/>
        <w:textAlignment w:val="auto"/>
        <w:rPr>
          <w:rFonts w:hint="default" w:ascii="Times New Roman" w:hAnsi="Times New Roman" w:cs="Times New Roman"/>
          <w:sz w:val="22"/>
          <w:szCs w:val="28"/>
          <w:lang w:val="en-US" w:eastAsia="zh-CN"/>
        </w:rPr>
      </w:pPr>
      <w:r>
        <w:rPr>
          <w:rFonts w:hint="default" w:ascii="Times New Roman" w:hAnsi="Times New Roman" w:cs="Times New Roman"/>
          <w:sz w:val="24"/>
          <w:szCs w:val="32"/>
          <w:lang w:val="en-US" w:eastAsia="zh-CN"/>
        </w:rPr>
        <w:t xml:space="preserve">                        </w:t>
      </w:r>
      <w:r>
        <w:rPr>
          <w:rFonts w:hint="default" w:ascii="Times New Roman" w:hAnsi="Times New Roman" w:cs="Times New Roman"/>
          <w:sz w:val="22"/>
          <w:szCs w:val="28"/>
          <w:lang w:val="en-US" w:eastAsia="zh-CN"/>
        </w:rPr>
        <w:t xml:space="preserve">  </w:t>
      </w:r>
    </w:p>
    <w:p w14:paraId="44421261">
      <w:pPr>
        <w:keepNext w:val="0"/>
        <w:keepLines w:val="0"/>
        <w:pageBreakBefore w:val="0"/>
        <w:widowControl w:val="0"/>
        <w:kinsoku/>
        <w:wordWrap/>
        <w:overflowPunct/>
        <w:topLinePunct w:val="0"/>
        <w:autoSpaceDE/>
        <w:autoSpaceDN/>
        <w:bidi w:val="0"/>
        <w:adjustRightInd w:val="0"/>
        <w:snapToGrid w:val="0"/>
        <w:spacing w:line="360" w:lineRule="auto"/>
        <w:ind w:firstLine="480"/>
        <w:jc w:val="center"/>
        <w:textAlignment w:val="auto"/>
        <w:rPr>
          <w:rFonts w:hint="default" w:ascii="Times New Roman" w:hAnsi="Times New Roman" w:cs="Times New Roman"/>
          <w:sz w:val="22"/>
          <w:szCs w:val="28"/>
        </w:rPr>
      </w:pPr>
      <w:r>
        <w:rPr>
          <w:rFonts w:hint="default" w:ascii="Times New Roman" w:hAnsi="Times New Roman" w:cs="Times New Roman"/>
          <w:sz w:val="22"/>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3526B1"/>
    <w:multiLevelType w:val="multilevel"/>
    <w:tmpl w:val="F73526B1"/>
    <w:lvl w:ilvl="0" w:tentative="0">
      <w:start w:val="1"/>
      <w:numFmt w:val="decimal"/>
      <w:suff w:val="nothing"/>
      <w:lvlText w:val="第%1章"/>
      <w:lvlJc w:val="left"/>
      <w:pPr>
        <w:ind w:left="0" w:firstLine="0"/>
      </w:pPr>
      <w:rPr>
        <w:rFonts w:hint="eastAsia"/>
        <w:sz w:val="10"/>
        <w:szCs w:val="10"/>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2"/>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lY2RkZDg5YWE4Y2NkZWU1NDhjMjdiOTE0NmY5OTEifQ=="/>
  </w:docVars>
  <w:rsids>
    <w:rsidRoot w:val="616A5E5F"/>
    <w:rsid w:val="0FC23190"/>
    <w:rsid w:val="25D5769F"/>
    <w:rsid w:val="27F86E9B"/>
    <w:rsid w:val="27FB55E4"/>
    <w:rsid w:val="2AE95762"/>
    <w:rsid w:val="3CE117B9"/>
    <w:rsid w:val="425C140F"/>
    <w:rsid w:val="46156AB9"/>
    <w:rsid w:val="48936AC3"/>
    <w:rsid w:val="516F1635"/>
    <w:rsid w:val="616A5E5F"/>
    <w:rsid w:val="65C46FEE"/>
    <w:rsid w:val="6B272895"/>
    <w:rsid w:val="6ED8645C"/>
    <w:rsid w:val="71077668"/>
    <w:rsid w:val="73CD22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keepNext/>
      <w:keepLines/>
      <w:numPr>
        <w:ilvl w:val="3"/>
        <w:numId w:val="1"/>
      </w:numPr>
      <w:spacing w:line="360" w:lineRule="auto"/>
      <w:ind w:firstLine="1446" w:firstLineChars="200"/>
      <w:outlineLvl w:val="3"/>
    </w:pPr>
    <w:rPr>
      <w:rFonts w:ascii="Times New Roman" w:hAnsi="Times New Roman" w:eastAsia="宋体" w:cs="Times New Roman"/>
      <w:bCs/>
      <w:szCs w:val="28"/>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Indent 2"/>
    <w:basedOn w:val="1"/>
    <w:autoRedefine/>
    <w:qFormat/>
    <w:uiPriority w:val="0"/>
    <w:pPr>
      <w:spacing w:line="480" w:lineRule="exact"/>
      <w:ind w:firstLine="200" w:firstLineChars="200"/>
    </w:pPr>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669</Words>
  <Characters>683</Characters>
  <Lines>0</Lines>
  <Paragraphs>0</Paragraphs>
  <TotalTime>1</TotalTime>
  <ScaleCrop>false</ScaleCrop>
  <LinksUpToDate>false</LinksUpToDate>
  <CharactersWithSpaces>725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2019-05-09T08:10:00Z</dcterms:created>
  <dc:creator>wiiped</dc:creator>
  <cp:lastModifiedBy>珺元</cp:lastModifiedBy>
  <dcterms:modified xsi:type="dcterms:W3CDTF">2024-12-19T09:50:46Z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FB40D418C4AC4A91965A89E700BA11A6</vt:lpwstr>
  </property>
</Properties>
</file>