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A0" w:rsidRDefault="00292E06">
      <w:pPr>
        <w:pStyle w:val="aa"/>
        <w:ind w:firstLineChars="0" w:firstLine="0"/>
        <w:jc w:val="center"/>
        <w:rPr>
          <w:rFonts w:ascii="Times New Roman" w:hAnsi="Times New Roman" w:cs="Times New Roman"/>
          <w:b/>
          <w:spacing w:val="-12"/>
          <w:sz w:val="32"/>
          <w:szCs w:val="32"/>
          <w:shd w:val="clear" w:color="auto" w:fill="FFFFFF"/>
        </w:rPr>
      </w:pPr>
      <w:r>
        <w:rPr>
          <w:rFonts w:ascii="Times New Roman" w:hAnsi="Times New Roman" w:cs="Times New Roman" w:hint="eastAsia"/>
          <w:b/>
          <w:spacing w:val="-12"/>
          <w:sz w:val="32"/>
          <w:szCs w:val="32"/>
        </w:rPr>
        <w:t>贵州广润混凝土有限公司新增</w:t>
      </w:r>
      <w:r>
        <w:rPr>
          <w:rFonts w:ascii="Times New Roman" w:hAnsi="Times New Roman" w:cs="Times New Roman" w:hint="eastAsia"/>
          <w:b/>
          <w:spacing w:val="-12"/>
          <w:sz w:val="32"/>
          <w:szCs w:val="32"/>
        </w:rPr>
        <w:t>90</w:t>
      </w:r>
      <w:r>
        <w:rPr>
          <w:rFonts w:ascii="Times New Roman" w:hAnsi="Times New Roman" w:cs="Times New Roman" w:hint="eastAsia"/>
          <w:b/>
          <w:spacing w:val="-12"/>
          <w:sz w:val="32"/>
          <w:szCs w:val="32"/>
        </w:rPr>
        <w:t>万</w:t>
      </w:r>
      <w:r>
        <w:rPr>
          <w:rFonts w:ascii="Times New Roman" w:hAnsi="Times New Roman" w:cs="Times New Roman" w:hint="eastAsia"/>
          <w:b/>
          <w:spacing w:val="-12"/>
          <w:sz w:val="32"/>
          <w:szCs w:val="32"/>
        </w:rPr>
        <w:t>m</w:t>
      </w:r>
      <w:r>
        <w:rPr>
          <w:rFonts w:ascii="Times New Roman" w:hAnsi="Times New Roman" w:cs="Times New Roman"/>
          <w:b/>
          <w:spacing w:val="-12"/>
          <w:sz w:val="32"/>
          <w:szCs w:val="32"/>
        </w:rPr>
        <w:t>³</w:t>
      </w:r>
      <w:r>
        <w:rPr>
          <w:rFonts w:ascii="Times New Roman" w:hAnsi="Times New Roman" w:cs="Times New Roman" w:hint="eastAsia"/>
          <w:b/>
          <w:spacing w:val="-12"/>
          <w:sz w:val="32"/>
          <w:szCs w:val="32"/>
        </w:rPr>
        <w:t>/a</w:t>
      </w:r>
      <w:r>
        <w:rPr>
          <w:rFonts w:ascii="Times New Roman" w:hAnsi="Times New Roman" w:cs="Times New Roman" w:hint="eastAsia"/>
          <w:b/>
          <w:spacing w:val="-12"/>
          <w:sz w:val="32"/>
          <w:szCs w:val="32"/>
        </w:rPr>
        <w:t>商品砼生产线项目、新增废弃混凝土二次回收利用生产线项目</w:t>
      </w:r>
      <w:r>
        <w:rPr>
          <w:rFonts w:ascii="Times New Roman" w:hAnsi="Times New Roman" w:cs="Times New Roman"/>
          <w:b/>
          <w:color w:val="000000"/>
          <w:spacing w:val="-12"/>
          <w:sz w:val="32"/>
          <w:szCs w:val="32"/>
        </w:rPr>
        <w:t>竣工环境保护验收意见</w:t>
      </w:r>
    </w:p>
    <w:p w:rsidR="003E02A0" w:rsidRDefault="00292E06">
      <w:pPr>
        <w:pStyle w:val="aa"/>
        <w:ind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2021</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w:t>
      </w:r>
      <w:r w:rsidR="00217ADD">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日</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贵州广润混凝土有限公司</w:t>
      </w:r>
      <w:r>
        <w:rPr>
          <w:rFonts w:ascii="Times New Roman" w:eastAsia="仿宋" w:hAnsi="Times New Roman" w:cs="Times New Roman" w:hint="eastAsia"/>
          <w:sz w:val="28"/>
          <w:szCs w:val="28"/>
        </w:rPr>
        <w:t>根据</w:t>
      </w:r>
      <w:r>
        <w:rPr>
          <w:rFonts w:ascii="Times New Roman" w:eastAsia="仿宋" w:hAnsi="Times New Roman" w:cs="Times New Roman"/>
          <w:sz w:val="28"/>
          <w:szCs w:val="28"/>
        </w:rPr>
        <w:t>《</w:t>
      </w:r>
      <w:r>
        <w:rPr>
          <w:rFonts w:ascii="Times New Roman" w:eastAsia="仿宋" w:hAnsi="Times New Roman" w:cs="Times New Roman" w:hint="eastAsia"/>
          <w:sz w:val="28"/>
          <w:szCs w:val="28"/>
        </w:rPr>
        <w:t>贵州广润混凝土有限公司新增</w:t>
      </w:r>
      <w:r>
        <w:rPr>
          <w:rFonts w:ascii="Times New Roman" w:eastAsia="仿宋" w:hAnsi="Times New Roman" w:cs="Times New Roman" w:hint="eastAsia"/>
          <w:sz w:val="28"/>
          <w:szCs w:val="28"/>
        </w:rPr>
        <w:t>90</w:t>
      </w:r>
      <w:r>
        <w:rPr>
          <w:rFonts w:ascii="Times New Roman" w:eastAsia="仿宋" w:hAnsi="Times New Roman" w:cs="Times New Roman" w:hint="eastAsia"/>
          <w:sz w:val="28"/>
          <w:szCs w:val="28"/>
        </w:rPr>
        <w:t>万</w:t>
      </w:r>
      <w:r>
        <w:rPr>
          <w:rFonts w:ascii="Times New Roman" w:eastAsia="仿宋" w:hAnsi="Times New Roman" w:cs="Times New Roman" w:hint="eastAsia"/>
          <w:sz w:val="28"/>
          <w:szCs w:val="28"/>
        </w:rPr>
        <w:t>m</w:t>
      </w:r>
      <w:r>
        <w:rPr>
          <w:rFonts w:ascii="Times New Roman" w:eastAsia="仿宋" w:hAnsi="Times New Roman" w:cs="Times New Roman"/>
          <w:sz w:val="28"/>
          <w:szCs w:val="28"/>
        </w:rPr>
        <w:t>³</w:t>
      </w:r>
      <w:r>
        <w:rPr>
          <w:rFonts w:ascii="Times New Roman" w:eastAsia="仿宋" w:hAnsi="Times New Roman" w:cs="Times New Roman" w:hint="eastAsia"/>
          <w:sz w:val="28"/>
          <w:szCs w:val="28"/>
        </w:rPr>
        <w:t>/a</w:t>
      </w:r>
      <w:r>
        <w:rPr>
          <w:rFonts w:ascii="Times New Roman" w:eastAsia="仿宋" w:hAnsi="Times New Roman" w:cs="Times New Roman" w:hint="eastAsia"/>
          <w:sz w:val="28"/>
          <w:szCs w:val="28"/>
        </w:rPr>
        <w:t>商品砼生产线项目、新增废弃混凝土二次回收利用生产线项目</w:t>
      </w:r>
      <w:r>
        <w:rPr>
          <w:rFonts w:ascii="Times New Roman" w:eastAsia="仿宋" w:hAnsi="Times New Roman" w:cs="Times New Roman"/>
          <w:sz w:val="28"/>
          <w:szCs w:val="28"/>
        </w:rPr>
        <w:t>竣工环境保护</w:t>
      </w:r>
      <w:r>
        <w:rPr>
          <w:rFonts w:ascii="Times New Roman" w:eastAsia="仿宋" w:hAnsi="Times New Roman" w:cs="Times New Roman" w:hint="eastAsia"/>
          <w:sz w:val="28"/>
          <w:szCs w:val="28"/>
        </w:rPr>
        <w:t>验收监测报告表》并对照《建设项目环境保护验收暂行办法》，依照国家有关法律法规、建设项目竣工环境保护验收技术指南（污染影响类）、项目环境影响报告表和</w:t>
      </w:r>
      <w:r>
        <w:rPr>
          <w:rFonts w:ascii="Times New Roman" w:eastAsia="仿宋" w:hAnsi="Times New Roman" w:cs="Times New Roman" w:hint="eastAsia"/>
          <w:sz w:val="28"/>
          <w:szCs w:val="28"/>
        </w:rPr>
        <w:t>贵阳市生态环境局</w:t>
      </w:r>
      <w:r>
        <w:rPr>
          <w:rFonts w:ascii="Times New Roman" w:eastAsia="仿宋" w:hAnsi="Times New Roman" w:cs="Times New Roman" w:hint="eastAsia"/>
          <w:sz w:val="28"/>
          <w:szCs w:val="28"/>
        </w:rPr>
        <w:t>审批意见</w:t>
      </w:r>
      <w:r>
        <w:rPr>
          <w:rFonts w:ascii="Times New Roman" w:eastAsia="仿宋" w:hAnsi="Times New Roman" w:cs="Times New Roman" w:hint="eastAsia"/>
          <w:sz w:val="28"/>
          <w:szCs w:val="28"/>
        </w:rPr>
        <w:t>等要求对项目进行验收，提出意见如下：</w:t>
      </w:r>
    </w:p>
    <w:p w:rsidR="003E02A0" w:rsidRDefault="00292E06">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一、工程建设基本情况</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、建设地点、规模、主要建设内容</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本项目位于贵阳市白云区艳山红镇曹关村二组。项目占地面积</w:t>
      </w:r>
      <w:r>
        <w:rPr>
          <w:rFonts w:ascii="Times New Roman" w:eastAsia="仿宋" w:hAnsi="Times New Roman" w:cs="Times New Roman" w:hint="eastAsia"/>
          <w:sz w:val="28"/>
          <w:szCs w:val="28"/>
        </w:rPr>
        <w:t>9180</w:t>
      </w:r>
      <w:r>
        <w:rPr>
          <w:rFonts w:ascii="Times New Roman" w:eastAsia="仿宋" w:hAnsi="Times New Roman" w:cs="Times New Roman" w:hint="eastAsia"/>
          <w:sz w:val="28"/>
          <w:szCs w:val="28"/>
        </w:rPr>
        <w:t>m</w:t>
      </w:r>
      <w:r>
        <w:rPr>
          <w:rFonts w:ascii="Times New Roman" w:eastAsia="仿宋" w:hAnsi="Times New Roman" w:cs="Times New Roman" w:hint="eastAsia"/>
          <w:sz w:val="28"/>
          <w:szCs w:val="28"/>
          <w:vertAlign w:val="superscript"/>
        </w:rPr>
        <w:t>2</w:t>
      </w:r>
      <w:r>
        <w:rPr>
          <w:rFonts w:ascii="Times New Roman" w:eastAsia="仿宋" w:hAnsi="Times New Roman" w:cs="Times New Roman" w:hint="eastAsia"/>
          <w:sz w:val="28"/>
          <w:szCs w:val="28"/>
        </w:rPr>
        <w:t>，改扩建新增废弃混凝土二次回收利用生产线、新增</w:t>
      </w:r>
      <w:r>
        <w:rPr>
          <w:rFonts w:ascii="Times New Roman" w:eastAsia="仿宋" w:hAnsi="Times New Roman" w:cs="Times New Roman" w:hint="eastAsia"/>
          <w:sz w:val="28"/>
          <w:szCs w:val="28"/>
        </w:rPr>
        <w:t>90</w:t>
      </w:r>
      <w:r>
        <w:rPr>
          <w:rFonts w:ascii="Times New Roman" w:eastAsia="仿宋" w:hAnsi="Times New Roman" w:cs="Times New Roman" w:hint="eastAsia"/>
          <w:sz w:val="28"/>
          <w:szCs w:val="28"/>
        </w:rPr>
        <w:t>万</w:t>
      </w:r>
      <w:r>
        <w:rPr>
          <w:rFonts w:ascii="Times New Roman" w:eastAsia="仿宋" w:hAnsi="Times New Roman" w:cs="Times New Roman" w:hint="eastAsia"/>
          <w:sz w:val="28"/>
          <w:szCs w:val="28"/>
        </w:rPr>
        <w:t>m</w:t>
      </w:r>
      <w:r>
        <w:rPr>
          <w:rFonts w:ascii="Times New Roman" w:eastAsia="仿宋" w:hAnsi="Times New Roman" w:cs="Times New Roman"/>
          <w:sz w:val="28"/>
          <w:szCs w:val="28"/>
        </w:rPr>
        <w:t>³</w:t>
      </w:r>
      <w:r>
        <w:rPr>
          <w:rFonts w:ascii="Times New Roman" w:eastAsia="仿宋" w:hAnsi="Times New Roman" w:cs="Times New Roman" w:hint="eastAsia"/>
          <w:sz w:val="28"/>
          <w:szCs w:val="28"/>
        </w:rPr>
        <w:t>/a</w:t>
      </w:r>
      <w:r>
        <w:rPr>
          <w:rFonts w:ascii="Times New Roman" w:eastAsia="仿宋" w:hAnsi="Times New Roman" w:cs="Times New Roman" w:hint="eastAsia"/>
          <w:sz w:val="28"/>
          <w:szCs w:val="28"/>
        </w:rPr>
        <w:t>商品砼生产线</w:t>
      </w:r>
      <w:r>
        <w:rPr>
          <w:rFonts w:ascii="Times New Roman" w:eastAsia="仿宋" w:hAnsi="Times New Roman" w:cs="Times New Roman" w:hint="eastAsia"/>
          <w:sz w:val="28"/>
          <w:szCs w:val="28"/>
        </w:rPr>
        <w:t>。主要建设内容为搅拌楼</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待料区</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生产厂房、公用工程、环保工程等。</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、建设过程及环保审批情况</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中国科学院地球化学研究所</w:t>
      </w:r>
      <w:r>
        <w:rPr>
          <w:rFonts w:ascii="Times New Roman" w:eastAsia="仿宋" w:hAnsi="Times New Roman" w:cs="Times New Roman" w:hint="eastAsia"/>
          <w:sz w:val="28"/>
          <w:szCs w:val="28"/>
        </w:rPr>
        <w:t>编制完成</w:t>
      </w:r>
      <w:r>
        <w:rPr>
          <w:rFonts w:ascii="Times New Roman" w:eastAsia="仿宋" w:hAnsi="Times New Roman" w:cs="Times New Roman" w:hint="eastAsia"/>
          <w:sz w:val="28"/>
          <w:szCs w:val="28"/>
        </w:rPr>
        <w:t>《贵州曹关混凝土工程有限公司</w:t>
      </w:r>
      <w:r>
        <w:rPr>
          <w:rFonts w:ascii="Times New Roman" w:eastAsia="仿宋" w:hAnsi="Times New Roman" w:cs="Times New Roman" w:hint="eastAsia"/>
          <w:sz w:val="28"/>
          <w:szCs w:val="28"/>
        </w:rPr>
        <w:t>60</w:t>
      </w:r>
      <w:r>
        <w:rPr>
          <w:rFonts w:ascii="Times New Roman" w:eastAsia="仿宋" w:hAnsi="Times New Roman" w:cs="Times New Roman" w:hint="eastAsia"/>
          <w:sz w:val="28"/>
          <w:szCs w:val="28"/>
        </w:rPr>
        <w:t>万</w:t>
      </w:r>
      <w:r>
        <w:rPr>
          <w:rFonts w:ascii="Times New Roman" w:eastAsia="仿宋" w:hAnsi="Times New Roman" w:cs="Times New Roman" w:hint="eastAsia"/>
          <w:sz w:val="28"/>
          <w:szCs w:val="28"/>
        </w:rPr>
        <w:t>m</w:t>
      </w:r>
      <w:r>
        <w:rPr>
          <w:rFonts w:ascii="Times New Roman" w:eastAsia="仿宋" w:hAnsi="Times New Roman" w:cs="Times New Roman" w:hint="eastAsia"/>
          <w:sz w:val="28"/>
          <w:szCs w:val="28"/>
          <w:vertAlign w:val="superscript"/>
        </w:rPr>
        <w:t>3</w:t>
      </w:r>
      <w:r>
        <w:rPr>
          <w:rFonts w:ascii="Times New Roman" w:eastAsia="仿宋" w:hAnsi="Times New Roman" w:cs="Times New Roman" w:hint="eastAsia"/>
          <w:sz w:val="28"/>
          <w:szCs w:val="28"/>
        </w:rPr>
        <w:t>/a</w:t>
      </w:r>
      <w:r>
        <w:rPr>
          <w:rFonts w:ascii="Times New Roman" w:eastAsia="仿宋" w:hAnsi="Times New Roman" w:cs="Times New Roman" w:hint="eastAsia"/>
          <w:sz w:val="28"/>
          <w:szCs w:val="28"/>
        </w:rPr>
        <w:t>商品砼生产线建设项目环境影响报告表》</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22</w:t>
      </w:r>
      <w:r>
        <w:rPr>
          <w:rFonts w:ascii="Times New Roman" w:eastAsia="仿宋" w:hAnsi="Times New Roman" w:cs="Times New Roman" w:hint="eastAsia"/>
          <w:sz w:val="28"/>
          <w:szCs w:val="28"/>
        </w:rPr>
        <w:t>日</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贵阳市白云区环境保护局</w:t>
      </w:r>
      <w:r>
        <w:rPr>
          <w:rFonts w:ascii="Times New Roman" w:eastAsia="仿宋" w:hAnsi="Times New Roman" w:cs="Times New Roman" w:hint="eastAsia"/>
          <w:sz w:val="28"/>
          <w:szCs w:val="28"/>
        </w:rPr>
        <w:t>以</w:t>
      </w:r>
      <w:r>
        <w:rPr>
          <w:rFonts w:ascii="Times New Roman" w:eastAsia="仿宋" w:hAnsi="Times New Roman" w:cs="Times New Roman" w:hint="eastAsia"/>
          <w:sz w:val="28"/>
          <w:szCs w:val="28"/>
        </w:rPr>
        <w:t>白环表</w:t>
      </w:r>
      <w:r>
        <w:rPr>
          <w:rFonts w:ascii="Times New Roman" w:eastAsia="仿宋" w:hAnsi="Times New Roman" w:cs="Times New Roman" w:hint="eastAsia"/>
          <w:sz w:val="28"/>
          <w:szCs w:val="28"/>
        </w:rPr>
        <w:t>[2017]3</w:t>
      </w:r>
      <w:r>
        <w:rPr>
          <w:rFonts w:ascii="Times New Roman" w:eastAsia="仿宋" w:hAnsi="Times New Roman" w:cs="Times New Roman" w:hint="eastAsia"/>
          <w:sz w:val="28"/>
          <w:szCs w:val="28"/>
        </w:rPr>
        <w:t>号</w:t>
      </w:r>
      <w:r>
        <w:rPr>
          <w:rFonts w:ascii="Times New Roman" w:eastAsia="仿宋" w:hAnsi="Times New Roman" w:cs="Times New Roman" w:hint="eastAsia"/>
          <w:sz w:val="28"/>
          <w:szCs w:val="28"/>
        </w:rPr>
        <w:t>文对该报告表予以审批。该项目（两条</w:t>
      </w:r>
      <w:r>
        <w:rPr>
          <w:rFonts w:ascii="Times New Roman" w:eastAsia="仿宋" w:hAnsi="Times New Roman" w:cs="Times New Roman" w:hint="eastAsia"/>
          <w:sz w:val="28"/>
          <w:szCs w:val="28"/>
        </w:rPr>
        <w:t>30</w:t>
      </w:r>
      <w:r>
        <w:rPr>
          <w:rFonts w:ascii="Times New Roman" w:eastAsia="仿宋" w:hAnsi="Times New Roman" w:cs="Times New Roman" w:hint="eastAsia"/>
          <w:sz w:val="28"/>
          <w:szCs w:val="28"/>
        </w:rPr>
        <w:t>万</w:t>
      </w:r>
      <w:r>
        <w:rPr>
          <w:rFonts w:ascii="Times New Roman" w:eastAsia="仿宋" w:hAnsi="Times New Roman" w:cs="Times New Roman" w:hint="eastAsia"/>
          <w:sz w:val="28"/>
          <w:szCs w:val="28"/>
        </w:rPr>
        <w:t>m</w:t>
      </w:r>
      <w:r>
        <w:rPr>
          <w:rFonts w:ascii="Times New Roman" w:eastAsia="仿宋" w:hAnsi="Times New Roman" w:cs="Times New Roman"/>
          <w:sz w:val="28"/>
          <w:szCs w:val="28"/>
        </w:rPr>
        <w:t>³</w:t>
      </w:r>
      <w:r>
        <w:rPr>
          <w:rFonts w:ascii="Times New Roman" w:eastAsia="仿宋" w:hAnsi="Times New Roman" w:cs="Times New Roman" w:hint="eastAsia"/>
          <w:sz w:val="28"/>
          <w:szCs w:val="28"/>
        </w:rPr>
        <w:t>/a</w:t>
      </w:r>
      <w:r>
        <w:rPr>
          <w:rFonts w:ascii="Times New Roman" w:eastAsia="仿宋" w:hAnsi="Times New Roman" w:cs="Times New Roman" w:hint="eastAsia"/>
          <w:sz w:val="28"/>
          <w:szCs w:val="28"/>
        </w:rPr>
        <w:t>商</w:t>
      </w:r>
      <w:r>
        <w:rPr>
          <w:rFonts w:ascii="Times New Roman" w:eastAsia="仿宋" w:hAnsi="Times New Roman" w:cs="Times New Roman" w:hint="eastAsia"/>
          <w:sz w:val="28"/>
          <w:szCs w:val="28"/>
        </w:rPr>
        <w:t>品砼生产线）已建成并</w:t>
      </w:r>
      <w:r>
        <w:rPr>
          <w:rFonts w:ascii="Times New Roman" w:eastAsia="仿宋" w:hAnsi="Times New Roman" w:cs="Times New Roman" w:hint="eastAsia"/>
          <w:sz w:val="28"/>
          <w:szCs w:val="28"/>
        </w:rPr>
        <w:t>于</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22</w:t>
      </w:r>
      <w:r>
        <w:rPr>
          <w:rFonts w:ascii="Times New Roman" w:eastAsia="仿宋" w:hAnsi="Times New Roman" w:cs="Times New Roman" w:hint="eastAsia"/>
          <w:sz w:val="28"/>
          <w:szCs w:val="28"/>
        </w:rPr>
        <w:t>日完成竣工环境保护验收</w:t>
      </w:r>
      <w:r>
        <w:rPr>
          <w:rFonts w:ascii="Times New Roman" w:eastAsia="仿宋" w:hAnsi="Times New Roman" w:cs="Times New Roman" w:hint="eastAsia"/>
          <w:sz w:val="28"/>
          <w:szCs w:val="28"/>
        </w:rPr>
        <w:t>备案</w:t>
      </w:r>
      <w:r>
        <w:rPr>
          <w:rFonts w:ascii="Times New Roman" w:eastAsia="仿宋" w:hAnsi="Times New Roman" w:cs="Times New Roman" w:hint="eastAsia"/>
          <w:sz w:val="28"/>
          <w:szCs w:val="28"/>
        </w:rPr>
        <w:t>。</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，遵义天力环境工程有限责任公司编制</w:t>
      </w:r>
      <w:r>
        <w:rPr>
          <w:rFonts w:ascii="Times New Roman" w:eastAsia="仿宋" w:hAnsi="Times New Roman" w:cs="Times New Roman" w:hint="eastAsia"/>
          <w:sz w:val="28"/>
          <w:szCs w:val="28"/>
        </w:rPr>
        <w:t>完成</w:t>
      </w:r>
      <w:r>
        <w:rPr>
          <w:rFonts w:ascii="Times New Roman" w:eastAsia="仿宋" w:hAnsi="Times New Roman" w:cs="Times New Roman" w:hint="eastAsia"/>
          <w:sz w:val="28"/>
          <w:szCs w:val="28"/>
        </w:rPr>
        <w:t>《新增废弃混凝土二次回收利用生产线项目环境影响报告表》。</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lastRenderedPageBreak/>
        <w:t>10</w:t>
      </w:r>
      <w:r>
        <w:rPr>
          <w:rFonts w:ascii="Times New Roman" w:eastAsia="仿宋" w:hAnsi="Times New Roman" w:cs="Times New Roman" w:hint="eastAsia"/>
          <w:sz w:val="28"/>
          <w:szCs w:val="28"/>
        </w:rPr>
        <w:t>日，贵阳市生态环境局</w:t>
      </w:r>
      <w:r>
        <w:rPr>
          <w:rFonts w:ascii="Times New Roman" w:eastAsia="仿宋" w:hAnsi="Times New Roman" w:cs="Times New Roman" w:hint="eastAsia"/>
          <w:sz w:val="28"/>
          <w:szCs w:val="28"/>
        </w:rPr>
        <w:t>以</w:t>
      </w:r>
      <w:r>
        <w:rPr>
          <w:rFonts w:ascii="Times New Roman" w:eastAsia="仿宋" w:hAnsi="Times New Roman" w:cs="Times New Roman" w:hint="eastAsia"/>
          <w:sz w:val="28"/>
          <w:szCs w:val="28"/>
        </w:rPr>
        <w:t>筑环白表</w:t>
      </w:r>
      <w:r>
        <w:rPr>
          <w:rFonts w:ascii="Times New Roman" w:eastAsia="仿宋" w:hAnsi="Times New Roman" w:cs="Times New Roman" w:hint="eastAsia"/>
          <w:sz w:val="28"/>
          <w:szCs w:val="28"/>
        </w:rPr>
        <w:t>[2019]5</w:t>
      </w:r>
      <w:r>
        <w:rPr>
          <w:rFonts w:ascii="Times New Roman" w:eastAsia="仿宋" w:hAnsi="Times New Roman" w:cs="Times New Roman" w:hint="eastAsia"/>
          <w:sz w:val="28"/>
          <w:szCs w:val="28"/>
        </w:rPr>
        <w:t>号</w:t>
      </w:r>
      <w:r>
        <w:rPr>
          <w:rFonts w:ascii="Times New Roman" w:eastAsia="仿宋" w:hAnsi="Times New Roman" w:cs="Times New Roman" w:hint="eastAsia"/>
          <w:sz w:val="28"/>
          <w:szCs w:val="28"/>
        </w:rPr>
        <w:t>文对该报告表予以审批</w:t>
      </w:r>
      <w:r>
        <w:rPr>
          <w:rFonts w:ascii="Times New Roman" w:eastAsia="仿宋" w:hAnsi="Times New Roman" w:cs="Times New Roman" w:hint="eastAsia"/>
          <w:sz w:val="28"/>
          <w:szCs w:val="28"/>
        </w:rPr>
        <w:t>。</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月，贵州天丰环保科技有限公司编制完成《贵州广润混凝土有限公司新增</w:t>
      </w:r>
      <w:r>
        <w:rPr>
          <w:rFonts w:ascii="Times New Roman" w:eastAsia="仿宋" w:hAnsi="Times New Roman" w:cs="Times New Roman" w:hint="eastAsia"/>
          <w:sz w:val="28"/>
          <w:szCs w:val="28"/>
        </w:rPr>
        <w:t>90</w:t>
      </w:r>
      <w:r>
        <w:rPr>
          <w:rFonts w:ascii="Times New Roman" w:eastAsia="仿宋" w:hAnsi="Times New Roman" w:cs="Times New Roman" w:hint="eastAsia"/>
          <w:sz w:val="28"/>
          <w:szCs w:val="28"/>
        </w:rPr>
        <w:t>万</w:t>
      </w:r>
      <w:r>
        <w:rPr>
          <w:rFonts w:ascii="Times New Roman" w:eastAsia="仿宋" w:hAnsi="Times New Roman" w:cs="Times New Roman" w:hint="eastAsia"/>
          <w:sz w:val="28"/>
          <w:szCs w:val="28"/>
        </w:rPr>
        <w:t>m</w:t>
      </w:r>
      <w:r>
        <w:rPr>
          <w:rFonts w:ascii="Times New Roman" w:eastAsia="仿宋" w:hAnsi="Times New Roman" w:cs="Times New Roman"/>
          <w:sz w:val="28"/>
          <w:szCs w:val="28"/>
        </w:rPr>
        <w:t>³</w:t>
      </w:r>
      <w:r>
        <w:rPr>
          <w:rFonts w:ascii="Times New Roman" w:eastAsia="仿宋" w:hAnsi="Times New Roman" w:cs="Times New Roman" w:hint="eastAsia"/>
          <w:sz w:val="28"/>
          <w:szCs w:val="28"/>
        </w:rPr>
        <w:t>/a</w:t>
      </w:r>
      <w:r>
        <w:rPr>
          <w:rFonts w:ascii="Times New Roman" w:eastAsia="仿宋" w:hAnsi="Times New Roman" w:cs="Times New Roman" w:hint="eastAsia"/>
          <w:sz w:val="28"/>
          <w:szCs w:val="28"/>
        </w:rPr>
        <w:t>商品砼生产线建设项目“三合一”环境影响报告表》。</w:t>
      </w:r>
      <w:r>
        <w:rPr>
          <w:rFonts w:ascii="Times New Roman" w:eastAsia="仿宋" w:hAnsi="Times New Roman" w:cs="Times New Roman" w:hint="eastAsia"/>
          <w:sz w:val="28"/>
          <w:szCs w:val="28"/>
        </w:rPr>
        <w:t>20</w:t>
      </w:r>
      <w:r>
        <w:rPr>
          <w:rFonts w:ascii="Times New Roman" w:eastAsia="仿宋" w:hAnsi="Times New Roman" w:cs="Times New Roman" w:hint="eastAsia"/>
          <w:sz w:val="28"/>
          <w:szCs w:val="28"/>
        </w:rPr>
        <w:t>20</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日，</w:t>
      </w:r>
      <w:r>
        <w:rPr>
          <w:rFonts w:ascii="Times New Roman" w:eastAsia="仿宋" w:hAnsi="Times New Roman" w:cs="Times New Roman" w:hint="eastAsia"/>
          <w:sz w:val="28"/>
          <w:szCs w:val="28"/>
        </w:rPr>
        <w:t>贵阳市生态环境局</w:t>
      </w:r>
      <w:r>
        <w:rPr>
          <w:rFonts w:ascii="Times New Roman" w:eastAsia="仿宋" w:hAnsi="Times New Roman" w:cs="Times New Roman" w:hint="eastAsia"/>
          <w:sz w:val="28"/>
          <w:szCs w:val="28"/>
        </w:rPr>
        <w:t>以筑环表</w:t>
      </w:r>
      <w:r>
        <w:rPr>
          <w:rFonts w:ascii="Times New Roman" w:eastAsia="仿宋" w:hAnsi="Times New Roman" w:cs="Times New Roman" w:hint="eastAsia"/>
          <w:sz w:val="28"/>
          <w:szCs w:val="28"/>
        </w:rPr>
        <w:t>[2020] 424</w:t>
      </w:r>
      <w:r>
        <w:rPr>
          <w:rFonts w:ascii="Times New Roman" w:eastAsia="仿宋" w:hAnsi="Times New Roman" w:cs="Times New Roman" w:hint="eastAsia"/>
          <w:sz w:val="28"/>
          <w:szCs w:val="28"/>
        </w:rPr>
        <w:t>号文对该报告表予以</w:t>
      </w:r>
      <w:r>
        <w:rPr>
          <w:rFonts w:ascii="Times New Roman" w:eastAsia="仿宋" w:hAnsi="Times New Roman" w:cs="Times New Roman" w:hint="eastAsia"/>
          <w:sz w:val="28"/>
          <w:szCs w:val="28"/>
        </w:rPr>
        <w:t>审批</w:t>
      </w:r>
      <w:r>
        <w:rPr>
          <w:rFonts w:ascii="Times New Roman" w:eastAsia="仿宋" w:hAnsi="Times New Roman" w:cs="Times New Roman" w:hint="eastAsia"/>
          <w:sz w:val="28"/>
          <w:szCs w:val="28"/>
        </w:rPr>
        <w:t>。</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项目于</w:t>
      </w:r>
      <w:r>
        <w:rPr>
          <w:rFonts w:ascii="Times New Roman" w:eastAsia="仿宋" w:hAnsi="Times New Roman" w:cs="Times New Roman" w:hint="eastAsia"/>
          <w:sz w:val="28"/>
          <w:szCs w:val="28"/>
        </w:rPr>
        <w:t>2021</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月开工建设，</w:t>
      </w:r>
      <w:r>
        <w:rPr>
          <w:rFonts w:ascii="Times New Roman" w:eastAsia="仿宋" w:hAnsi="Times New Roman" w:cs="Times New Roman" w:hint="eastAsia"/>
          <w:sz w:val="28"/>
          <w:szCs w:val="28"/>
        </w:rPr>
        <w:t>2021</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月建成投入</w:t>
      </w:r>
      <w:r>
        <w:rPr>
          <w:rFonts w:ascii="Times New Roman" w:eastAsia="仿宋" w:hAnsi="Times New Roman" w:cs="Times New Roman" w:hint="eastAsia"/>
          <w:sz w:val="28"/>
          <w:szCs w:val="28"/>
        </w:rPr>
        <w:t>试运行</w:t>
      </w:r>
      <w:r>
        <w:rPr>
          <w:rFonts w:ascii="Times New Roman" w:eastAsia="仿宋" w:hAnsi="Times New Roman" w:cs="Times New Roman" w:hint="eastAsia"/>
          <w:sz w:val="28"/>
          <w:szCs w:val="28"/>
        </w:rPr>
        <w:t>。</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sz w:val="28"/>
          <w:szCs w:val="28"/>
        </w:rPr>
        <w:t>、投资情况</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项目</w:t>
      </w:r>
      <w:r>
        <w:rPr>
          <w:rFonts w:ascii="Times New Roman" w:eastAsia="仿宋" w:hAnsi="Times New Roman" w:cs="Times New Roman" w:hint="eastAsia"/>
          <w:sz w:val="28"/>
          <w:szCs w:val="28"/>
        </w:rPr>
        <w:t>实际</w:t>
      </w:r>
      <w:r>
        <w:rPr>
          <w:rFonts w:ascii="Times New Roman" w:eastAsia="仿宋" w:hAnsi="Times New Roman" w:cs="Times New Roman" w:hint="eastAsia"/>
          <w:sz w:val="28"/>
          <w:szCs w:val="28"/>
        </w:rPr>
        <w:t>总投资</w:t>
      </w:r>
      <w:r>
        <w:rPr>
          <w:rFonts w:ascii="Times New Roman" w:eastAsia="仿宋" w:hAnsi="Times New Roman" w:cs="Times New Roman" w:hint="eastAsia"/>
          <w:sz w:val="28"/>
          <w:szCs w:val="28"/>
        </w:rPr>
        <w:t>1200</w:t>
      </w:r>
      <w:r>
        <w:rPr>
          <w:rFonts w:ascii="Times New Roman" w:eastAsia="仿宋" w:hAnsi="Times New Roman" w:cs="Times New Roman" w:hint="eastAsia"/>
          <w:sz w:val="28"/>
          <w:szCs w:val="28"/>
        </w:rPr>
        <w:t>万元，其中环保投资约</w:t>
      </w:r>
      <w:r>
        <w:rPr>
          <w:rFonts w:ascii="Times New Roman" w:eastAsia="仿宋" w:hAnsi="Times New Roman" w:cs="Times New Roman" w:hint="eastAsia"/>
          <w:sz w:val="28"/>
          <w:szCs w:val="28"/>
        </w:rPr>
        <w:t>46</w:t>
      </w:r>
      <w:r>
        <w:rPr>
          <w:rFonts w:ascii="Times New Roman" w:eastAsia="仿宋" w:hAnsi="Times New Roman" w:cs="Times New Roman" w:hint="eastAsia"/>
          <w:sz w:val="28"/>
          <w:szCs w:val="28"/>
        </w:rPr>
        <w:t>万元。</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sz w:val="28"/>
          <w:szCs w:val="28"/>
        </w:rPr>
        <w:t>、验收范围</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新增废弃混凝土二次回收利用生产线项目</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贵州广润混凝土有限公司新增</w:t>
      </w:r>
      <w:r>
        <w:rPr>
          <w:rFonts w:ascii="Times New Roman" w:eastAsia="仿宋" w:hAnsi="Times New Roman" w:cs="Times New Roman" w:hint="eastAsia"/>
          <w:sz w:val="28"/>
          <w:szCs w:val="28"/>
        </w:rPr>
        <w:t>90</w:t>
      </w:r>
      <w:r>
        <w:rPr>
          <w:rFonts w:ascii="Times New Roman" w:eastAsia="仿宋" w:hAnsi="Times New Roman" w:cs="Times New Roman" w:hint="eastAsia"/>
          <w:sz w:val="28"/>
          <w:szCs w:val="28"/>
        </w:rPr>
        <w:t>万</w:t>
      </w:r>
      <w:r>
        <w:rPr>
          <w:rFonts w:ascii="Times New Roman" w:eastAsia="仿宋" w:hAnsi="Times New Roman" w:cs="Times New Roman" w:hint="eastAsia"/>
          <w:sz w:val="28"/>
          <w:szCs w:val="28"/>
        </w:rPr>
        <w:t>m</w:t>
      </w:r>
      <w:r>
        <w:rPr>
          <w:rFonts w:ascii="Times New Roman" w:eastAsia="仿宋" w:hAnsi="Times New Roman" w:cs="Times New Roman"/>
          <w:sz w:val="28"/>
          <w:szCs w:val="28"/>
        </w:rPr>
        <w:t>³</w:t>
      </w:r>
      <w:r>
        <w:rPr>
          <w:rFonts w:ascii="Times New Roman" w:eastAsia="仿宋" w:hAnsi="Times New Roman" w:cs="Times New Roman" w:hint="eastAsia"/>
          <w:sz w:val="28"/>
          <w:szCs w:val="28"/>
        </w:rPr>
        <w:t>/a</w:t>
      </w:r>
      <w:r>
        <w:rPr>
          <w:rFonts w:ascii="Times New Roman" w:eastAsia="仿宋" w:hAnsi="Times New Roman" w:cs="Times New Roman" w:hint="eastAsia"/>
          <w:sz w:val="28"/>
          <w:szCs w:val="28"/>
        </w:rPr>
        <w:t>商品砼生产线建设项目</w:t>
      </w:r>
      <w:r>
        <w:rPr>
          <w:rFonts w:ascii="Times New Roman" w:eastAsia="仿宋" w:hAnsi="Times New Roman" w:cs="Times New Roman" w:hint="eastAsia"/>
          <w:sz w:val="28"/>
          <w:szCs w:val="28"/>
        </w:rPr>
        <w:t>。</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与该建设项目有关的各项环保设施。</w:t>
      </w:r>
    </w:p>
    <w:p w:rsidR="003E02A0" w:rsidRDefault="00292E06">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二、工程变动情况</w:t>
      </w:r>
    </w:p>
    <w:p w:rsidR="003E02A0" w:rsidRDefault="00292E06">
      <w:pPr>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1</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搅拌楼搅拌粉尘经集气罩</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布袋除尘器</w:t>
      </w:r>
      <w:r>
        <w:rPr>
          <w:rFonts w:ascii="Times New Roman" w:eastAsia="仿宋" w:hAnsi="Times New Roman" w:cs="Times New Roman" w:hint="eastAsia"/>
          <w:kern w:val="0"/>
          <w:sz w:val="28"/>
          <w:szCs w:val="28"/>
        </w:rPr>
        <w:t>处理后排气筒高度由</w:t>
      </w:r>
      <w:r>
        <w:rPr>
          <w:rFonts w:ascii="Times New Roman" w:eastAsia="仿宋" w:hAnsi="Times New Roman" w:cs="Times New Roman" w:hint="eastAsia"/>
          <w:kern w:val="0"/>
          <w:sz w:val="28"/>
          <w:szCs w:val="28"/>
        </w:rPr>
        <w:t>27m</w:t>
      </w:r>
      <w:r>
        <w:rPr>
          <w:rFonts w:ascii="Times New Roman" w:eastAsia="仿宋" w:hAnsi="Times New Roman" w:cs="Times New Roman" w:hint="eastAsia"/>
          <w:kern w:val="0"/>
          <w:sz w:val="28"/>
          <w:szCs w:val="28"/>
        </w:rPr>
        <w:t>变更为</w:t>
      </w:r>
      <w:r>
        <w:rPr>
          <w:rFonts w:ascii="Times New Roman" w:eastAsia="仿宋" w:hAnsi="Times New Roman" w:cs="Times New Roman" w:hint="eastAsia"/>
          <w:kern w:val="0"/>
          <w:sz w:val="28"/>
          <w:szCs w:val="28"/>
        </w:rPr>
        <w:t>15m</w:t>
      </w:r>
      <w:r>
        <w:rPr>
          <w:rFonts w:ascii="Times New Roman" w:eastAsia="仿宋" w:hAnsi="Times New Roman" w:cs="Times New Roman" w:hint="eastAsia"/>
          <w:kern w:val="0"/>
          <w:sz w:val="28"/>
          <w:szCs w:val="28"/>
        </w:rPr>
        <w:t>。</w:t>
      </w:r>
    </w:p>
    <w:p w:rsidR="003E02A0" w:rsidRDefault="00292E06">
      <w:pPr>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2</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三级沉淀分离池</w:t>
      </w:r>
      <w:r>
        <w:rPr>
          <w:rFonts w:ascii="Times New Roman" w:eastAsia="仿宋" w:hAnsi="Times New Roman" w:cs="Times New Roman" w:hint="eastAsia"/>
          <w:kern w:val="0"/>
          <w:sz w:val="28"/>
          <w:szCs w:val="28"/>
        </w:rPr>
        <w:t>由</w:t>
      </w:r>
      <w:r>
        <w:rPr>
          <w:rFonts w:ascii="Times New Roman" w:eastAsia="仿宋" w:hAnsi="Times New Roman" w:cs="Times New Roman" w:hint="eastAsia"/>
          <w:kern w:val="0"/>
          <w:sz w:val="28"/>
          <w:szCs w:val="28"/>
        </w:rPr>
        <w:t>100m</w:t>
      </w:r>
      <w:r>
        <w:rPr>
          <w:rFonts w:ascii="Times New Roman" w:eastAsia="仿宋" w:hAnsi="Times New Roman" w:cs="Times New Roman" w:hint="eastAsia"/>
          <w:kern w:val="0"/>
          <w:sz w:val="28"/>
          <w:szCs w:val="28"/>
          <w:vertAlign w:val="superscript"/>
        </w:rPr>
        <w:t>2</w:t>
      </w:r>
      <w:r>
        <w:rPr>
          <w:rFonts w:ascii="Times New Roman" w:eastAsia="仿宋" w:hAnsi="Times New Roman" w:cs="Times New Roman" w:hint="eastAsia"/>
          <w:kern w:val="0"/>
          <w:sz w:val="28"/>
          <w:szCs w:val="28"/>
        </w:rPr>
        <w:t>变更为</w:t>
      </w:r>
      <w:r>
        <w:rPr>
          <w:rFonts w:ascii="Times New Roman" w:eastAsia="仿宋" w:hAnsi="Times New Roman" w:cs="Times New Roman" w:hint="eastAsia"/>
          <w:kern w:val="0"/>
          <w:sz w:val="28"/>
          <w:szCs w:val="28"/>
        </w:rPr>
        <w:t>40m</w:t>
      </w:r>
      <w:r>
        <w:rPr>
          <w:rFonts w:ascii="Times New Roman" w:eastAsia="仿宋" w:hAnsi="Times New Roman" w:cs="Times New Roman" w:hint="eastAsia"/>
          <w:kern w:val="0"/>
          <w:sz w:val="28"/>
          <w:szCs w:val="28"/>
          <w:vertAlign w:val="superscript"/>
        </w:rPr>
        <w:t>2</w:t>
      </w:r>
      <w:r>
        <w:rPr>
          <w:rFonts w:ascii="Times New Roman" w:eastAsia="仿宋" w:hAnsi="Times New Roman" w:cs="Times New Roman" w:hint="eastAsia"/>
          <w:kern w:val="0"/>
          <w:sz w:val="28"/>
          <w:szCs w:val="28"/>
        </w:rPr>
        <w:t>。</w:t>
      </w:r>
    </w:p>
    <w:p w:rsidR="003E02A0" w:rsidRDefault="00292E06">
      <w:pPr>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3</w:t>
      </w:r>
      <w:r>
        <w:rPr>
          <w:rFonts w:ascii="Times New Roman" w:eastAsia="仿宋" w:hAnsi="Times New Roman" w:cs="Times New Roman" w:hint="eastAsia"/>
          <w:kern w:val="0"/>
          <w:sz w:val="28"/>
          <w:szCs w:val="28"/>
        </w:rPr>
        <w:t>、废气</w:t>
      </w:r>
      <w:r>
        <w:rPr>
          <w:rFonts w:ascii="Times New Roman" w:eastAsia="仿宋" w:hAnsi="Times New Roman" w:cs="Times New Roman" w:hint="eastAsia"/>
          <w:kern w:val="0"/>
          <w:sz w:val="28"/>
          <w:szCs w:val="28"/>
        </w:rPr>
        <w:t>集气罩</w:t>
      </w:r>
      <w:r>
        <w:rPr>
          <w:rFonts w:ascii="Times New Roman" w:eastAsia="仿宋" w:hAnsi="Times New Roman" w:cs="Times New Roman" w:hint="eastAsia"/>
          <w:kern w:val="0"/>
          <w:sz w:val="28"/>
          <w:szCs w:val="28"/>
        </w:rPr>
        <w:t>由</w:t>
      </w:r>
      <w:r>
        <w:rPr>
          <w:rFonts w:ascii="Times New Roman" w:eastAsia="仿宋" w:hAnsi="Times New Roman" w:cs="Times New Roman" w:hint="eastAsia"/>
          <w:kern w:val="0"/>
          <w:sz w:val="28"/>
          <w:szCs w:val="28"/>
        </w:rPr>
        <w:t>三个</w:t>
      </w:r>
      <w:r>
        <w:rPr>
          <w:rFonts w:ascii="Times New Roman" w:eastAsia="仿宋" w:hAnsi="Times New Roman" w:cs="Times New Roman" w:hint="eastAsia"/>
          <w:kern w:val="0"/>
          <w:sz w:val="28"/>
          <w:szCs w:val="28"/>
        </w:rPr>
        <w:t>变更为两个。因设备集中放置，共用一个集气罩。</w:t>
      </w:r>
    </w:p>
    <w:p w:rsidR="003E02A0" w:rsidRDefault="00292E06">
      <w:pPr>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以上变动须落实环评变动报备要求，搅拌楼搅拌粉尘环保措施</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设施须满足环保相关要求</w:t>
      </w:r>
      <w:r>
        <w:rPr>
          <w:rFonts w:ascii="Times New Roman" w:eastAsia="仿宋" w:hAnsi="Times New Roman" w:cs="Times New Roman" w:hint="eastAsia"/>
          <w:kern w:val="0"/>
          <w:sz w:val="28"/>
          <w:szCs w:val="28"/>
        </w:rPr>
        <w:t>。</w:t>
      </w:r>
    </w:p>
    <w:p w:rsidR="003E02A0" w:rsidRDefault="00292E06">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三、环保设施</w:t>
      </w:r>
      <w:r>
        <w:rPr>
          <w:rFonts w:ascii="Times New Roman" w:eastAsia="仿宋" w:hAnsi="Times New Roman" w:cs="Times New Roman" w:hint="eastAsia"/>
          <w:b/>
          <w:bCs/>
          <w:sz w:val="28"/>
          <w:szCs w:val="28"/>
        </w:rPr>
        <w:t>及措施</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1</w:t>
      </w:r>
      <w:r>
        <w:rPr>
          <w:rFonts w:ascii="Times New Roman" w:eastAsia="仿宋" w:hAnsi="Times New Roman" w:cs="Times New Roman"/>
          <w:sz w:val="28"/>
          <w:szCs w:val="28"/>
        </w:rPr>
        <w:t>、</w:t>
      </w:r>
      <w:r>
        <w:rPr>
          <w:rFonts w:ascii="Times New Roman" w:eastAsia="仿宋" w:hAnsi="Times New Roman" w:cs="Times New Roman" w:hint="eastAsia"/>
          <w:sz w:val="28"/>
          <w:szCs w:val="28"/>
        </w:rPr>
        <w:t>废水</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餐饮废水经隔油池</w:t>
      </w:r>
      <w:r>
        <w:rPr>
          <w:rFonts w:ascii="Times New Roman" w:eastAsia="仿宋" w:hAnsi="Times New Roman" w:cs="Times New Roman" w:hint="eastAsia"/>
          <w:sz w:val="28"/>
          <w:szCs w:val="28"/>
        </w:rPr>
        <w:t>处理</w:t>
      </w:r>
      <w:r>
        <w:rPr>
          <w:rFonts w:ascii="Times New Roman" w:eastAsia="仿宋" w:hAnsi="Times New Roman" w:cs="Times New Roman" w:hint="eastAsia"/>
          <w:sz w:val="28"/>
          <w:szCs w:val="28"/>
        </w:rPr>
        <w:t>后与生活污水一起进入化粪池收集后经自建一体化污水处理设施处理后回用于生产。</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搅拌机清洗废水、运输车辆清洗废水、作业区地面清洗废水经三级沉淀分离池沉淀后回用于生产</w:t>
      </w:r>
      <w:r>
        <w:rPr>
          <w:rFonts w:ascii="Times New Roman" w:eastAsia="仿宋" w:hAnsi="Times New Roman" w:cs="Times New Roman" w:hint="eastAsia"/>
          <w:sz w:val="28"/>
          <w:szCs w:val="28"/>
        </w:rPr>
        <w:t>。</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场地淋滤水经收集后排入三级沉淀池，经三级沉淀池沉淀后回用。</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、废气</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）新增废弃混凝土二次回收利用生产线</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在反击破、破碎和筛分环节粉尘产生处设集气罩，</w:t>
      </w:r>
      <w:r>
        <w:rPr>
          <w:rFonts w:ascii="Times New Roman" w:eastAsia="仿宋" w:hAnsi="Times New Roman" w:cs="Times New Roman" w:hint="eastAsia"/>
          <w:sz w:val="28"/>
          <w:szCs w:val="28"/>
        </w:rPr>
        <w:t>粉尘收集经</w:t>
      </w:r>
      <w:r>
        <w:rPr>
          <w:rFonts w:ascii="Times New Roman" w:eastAsia="仿宋" w:hAnsi="Times New Roman" w:cs="Times New Roman" w:hint="eastAsia"/>
          <w:sz w:val="28"/>
          <w:szCs w:val="28"/>
        </w:rPr>
        <w:t>布袋除尘器处理后</w:t>
      </w:r>
      <w:r>
        <w:rPr>
          <w:rFonts w:ascii="Times New Roman" w:eastAsia="仿宋" w:hAnsi="Times New Roman" w:cs="Times New Roman" w:hint="eastAsia"/>
          <w:sz w:val="28"/>
          <w:szCs w:val="28"/>
        </w:rPr>
        <w:t>由</w:t>
      </w:r>
      <w:r>
        <w:rPr>
          <w:rFonts w:ascii="Times New Roman" w:eastAsia="仿宋" w:hAnsi="Times New Roman" w:cs="Times New Roman" w:hint="eastAsia"/>
          <w:sz w:val="28"/>
          <w:szCs w:val="28"/>
        </w:rPr>
        <w:t>15m</w:t>
      </w:r>
      <w:r>
        <w:rPr>
          <w:rFonts w:ascii="Times New Roman" w:eastAsia="仿宋" w:hAnsi="Times New Roman" w:cs="Times New Roman" w:hint="eastAsia"/>
          <w:sz w:val="28"/>
          <w:szCs w:val="28"/>
        </w:rPr>
        <w:t>高</w:t>
      </w:r>
      <w:r>
        <w:rPr>
          <w:rFonts w:ascii="Times New Roman" w:eastAsia="仿宋" w:hAnsi="Times New Roman" w:cs="Times New Roman" w:hint="eastAsia"/>
          <w:sz w:val="28"/>
          <w:szCs w:val="28"/>
        </w:rPr>
        <w:t>排气筒</w:t>
      </w:r>
      <w:r>
        <w:rPr>
          <w:rFonts w:ascii="Times New Roman" w:eastAsia="仿宋" w:hAnsi="Times New Roman" w:cs="Times New Roman" w:hint="eastAsia"/>
          <w:sz w:val="28"/>
          <w:szCs w:val="28"/>
        </w:rPr>
        <w:t>排放。</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堆场粉尘洒水降尘。</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）贵州广润混凝土有限公司新增</w:t>
      </w:r>
      <w:r>
        <w:rPr>
          <w:rFonts w:ascii="Times New Roman" w:eastAsia="仿宋" w:hAnsi="Times New Roman" w:cs="Times New Roman" w:hint="eastAsia"/>
          <w:sz w:val="28"/>
          <w:szCs w:val="28"/>
        </w:rPr>
        <w:t>90</w:t>
      </w:r>
      <w:r>
        <w:rPr>
          <w:rFonts w:ascii="Times New Roman" w:eastAsia="仿宋" w:hAnsi="Times New Roman" w:cs="Times New Roman" w:hint="eastAsia"/>
          <w:sz w:val="28"/>
          <w:szCs w:val="28"/>
        </w:rPr>
        <w:t>万</w:t>
      </w:r>
      <w:r>
        <w:rPr>
          <w:rFonts w:ascii="Times New Roman" w:eastAsia="仿宋" w:hAnsi="Times New Roman" w:cs="Times New Roman" w:hint="eastAsia"/>
          <w:sz w:val="28"/>
          <w:szCs w:val="28"/>
        </w:rPr>
        <w:t>m</w:t>
      </w:r>
      <w:r>
        <w:rPr>
          <w:rFonts w:ascii="Times New Roman" w:eastAsia="仿宋" w:hAnsi="Times New Roman" w:cs="Times New Roman"/>
          <w:sz w:val="28"/>
          <w:szCs w:val="28"/>
        </w:rPr>
        <w:t>³</w:t>
      </w:r>
      <w:r>
        <w:rPr>
          <w:rFonts w:ascii="Times New Roman" w:eastAsia="仿宋" w:hAnsi="Times New Roman" w:cs="Times New Roman" w:hint="eastAsia"/>
          <w:sz w:val="28"/>
          <w:szCs w:val="28"/>
        </w:rPr>
        <w:t>/a</w:t>
      </w:r>
      <w:r>
        <w:rPr>
          <w:rFonts w:ascii="Times New Roman" w:eastAsia="仿宋" w:hAnsi="Times New Roman" w:cs="Times New Roman" w:hint="eastAsia"/>
          <w:sz w:val="28"/>
          <w:szCs w:val="28"/>
        </w:rPr>
        <w:t>商品砼生产线</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搅拌楼搅拌粉尘经集气罩收集进布袋除尘器处理后由</w:t>
      </w:r>
      <w:r>
        <w:rPr>
          <w:rFonts w:ascii="Times New Roman" w:eastAsia="仿宋" w:hAnsi="Times New Roman" w:cs="Times New Roman" w:hint="eastAsia"/>
          <w:sz w:val="28"/>
          <w:szCs w:val="28"/>
        </w:rPr>
        <w:t>15m</w:t>
      </w:r>
      <w:r>
        <w:rPr>
          <w:rFonts w:ascii="Times New Roman" w:eastAsia="仿宋" w:hAnsi="Times New Roman" w:cs="Times New Roman" w:hint="eastAsia"/>
          <w:sz w:val="28"/>
          <w:szCs w:val="28"/>
        </w:rPr>
        <w:t>高排气筒排放。</w:t>
      </w:r>
    </w:p>
    <w:p w:rsidR="003E02A0" w:rsidRDefault="00292E06">
      <w:pPr>
        <w:spacing w:line="360" w:lineRule="auto"/>
        <w:ind w:firstLineChars="200" w:firstLine="560"/>
        <w:rPr>
          <w:rFonts w:ascii="Times New Roman" w:eastAsia="仿宋" w:hAnsi="Times New Roman" w:cs="Times New Roman"/>
          <w:color w:val="FF0000"/>
          <w:sz w:val="28"/>
          <w:szCs w:val="28"/>
        </w:rPr>
      </w:pPr>
      <w:r>
        <w:rPr>
          <w:rFonts w:ascii="Times New Roman" w:eastAsia="仿宋" w:hAnsi="Times New Roman" w:cs="Times New Roman" w:hint="eastAsia"/>
          <w:sz w:val="28"/>
          <w:szCs w:val="28"/>
        </w:rPr>
        <w:t>搅拌楼粉料仓筒粉尘经负压吸风收尘装置进布袋除尘器处理。</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运输车抽料时采用密封衔接装置</w:t>
      </w:r>
      <w:r>
        <w:rPr>
          <w:rFonts w:ascii="Times New Roman" w:eastAsia="仿宋" w:hAnsi="Times New Roman" w:cs="Times New Roman" w:hint="eastAsia"/>
          <w:sz w:val="28"/>
          <w:szCs w:val="28"/>
        </w:rPr>
        <w:t>。</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运输</w:t>
      </w:r>
      <w:r>
        <w:rPr>
          <w:rFonts w:ascii="Times New Roman" w:eastAsia="仿宋" w:hAnsi="Times New Roman" w:cs="Times New Roman" w:hint="eastAsia"/>
          <w:sz w:val="28"/>
          <w:szCs w:val="28"/>
        </w:rPr>
        <w:t>车辆</w:t>
      </w:r>
      <w:r>
        <w:rPr>
          <w:rFonts w:ascii="Times New Roman" w:eastAsia="仿宋" w:hAnsi="Times New Roman" w:cs="Times New Roman" w:hint="eastAsia"/>
          <w:sz w:val="28"/>
          <w:szCs w:val="28"/>
        </w:rPr>
        <w:t>设洗车槽。</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一体化污水处理设施加盖</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喷洒</w:t>
      </w:r>
      <w:r>
        <w:rPr>
          <w:rFonts w:ascii="Times New Roman" w:eastAsia="仿宋" w:hAnsi="Times New Roman" w:cs="Times New Roman" w:hint="eastAsia"/>
          <w:sz w:val="28"/>
          <w:szCs w:val="28"/>
        </w:rPr>
        <w:t>除臭剂</w:t>
      </w:r>
      <w:r>
        <w:rPr>
          <w:rFonts w:ascii="Times New Roman" w:eastAsia="仿宋" w:hAnsi="Times New Roman" w:cs="Times New Roman" w:hint="eastAsia"/>
          <w:sz w:val="28"/>
          <w:szCs w:val="28"/>
        </w:rPr>
        <w:t>。</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食堂油烟经油烟净化器处理后排放。</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、噪声</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选用低噪声设备。</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设备减振。</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厂房隔声。</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、固体废物</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三级污水沉淀分离池产生的沉泥、</w:t>
      </w:r>
      <w:r>
        <w:rPr>
          <w:rFonts w:ascii="Times New Roman" w:eastAsia="仿宋" w:hAnsi="Times New Roman" w:cs="Times New Roman" w:hint="eastAsia"/>
          <w:sz w:val="28"/>
          <w:szCs w:val="28"/>
        </w:rPr>
        <w:t>搅拌楼粉料筒仓布袋除尘器收集粉尘、沉淀池沉淀、搅拌楼布袋除尘器收集粉尘集中</w:t>
      </w:r>
      <w:r>
        <w:rPr>
          <w:rFonts w:ascii="Times New Roman" w:eastAsia="仿宋" w:hAnsi="Times New Roman" w:cs="Times New Roman" w:hint="eastAsia"/>
          <w:sz w:val="28"/>
          <w:szCs w:val="28"/>
        </w:rPr>
        <w:t>收集后回用于生产。</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一体化污水处理设施污泥与生活垃圾一起交环卫部门清运处置。</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隔油池浮油及沉淀与餐饮垃圾分类收集，由餐饮废物</w:t>
      </w:r>
      <w:r>
        <w:rPr>
          <w:rFonts w:ascii="Times New Roman" w:eastAsia="仿宋" w:hAnsi="Times New Roman" w:cs="Times New Roman" w:hint="eastAsia"/>
          <w:sz w:val="28"/>
          <w:szCs w:val="28"/>
        </w:rPr>
        <w:t>专业处置</w:t>
      </w:r>
      <w:r>
        <w:rPr>
          <w:rFonts w:ascii="Times New Roman" w:eastAsia="仿宋" w:hAnsi="Times New Roman" w:cs="Times New Roman" w:hint="eastAsia"/>
          <w:sz w:val="28"/>
          <w:szCs w:val="28"/>
        </w:rPr>
        <w:t>单位处置。</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废机油等危险废物设危废暂存间暂存，定期交有资质单位处置。</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生活垃圾</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废油抹布</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手套集中收集，日产日清，交环卫部门清运处置。</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、其他</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已编制贵州广润混凝土有限公司突发环境事件应急预案并</w:t>
      </w:r>
      <w:r>
        <w:rPr>
          <w:rFonts w:ascii="Times New Roman" w:eastAsia="仿宋" w:hAnsi="Times New Roman" w:cs="Times New Roman" w:hint="eastAsia"/>
          <w:sz w:val="28"/>
          <w:szCs w:val="28"/>
        </w:rPr>
        <w:t>报</w:t>
      </w:r>
      <w:r>
        <w:rPr>
          <w:rFonts w:ascii="Times New Roman" w:eastAsia="仿宋" w:hAnsi="Times New Roman" w:cs="Times New Roman" w:hint="eastAsia"/>
          <w:sz w:val="28"/>
          <w:szCs w:val="28"/>
        </w:rPr>
        <w:t>贵阳市环境突发事件应急中心备案</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备案编号</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520113-2021-232-L</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w:t>
      </w:r>
    </w:p>
    <w:p w:rsidR="003E02A0" w:rsidRDefault="00292E06">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四、</w:t>
      </w:r>
      <w:r>
        <w:rPr>
          <w:rFonts w:ascii="Times New Roman" w:eastAsia="仿宋" w:hAnsi="Times New Roman" w:cs="Times New Roman" w:hint="eastAsia"/>
          <w:b/>
          <w:bCs/>
          <w:sz w:val="28"/>
          <w:szCs w:val="28"/>
        </w:rPr>
        <w:t>环保设施调试运行效果</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根据贵州聚信博创检测技术有限公司</w:t>
      </w:r>
      <w:r>
        <w:rPr>
          <w:rFonts w:ascii="Times New Roman" w:eastAsia="仿宋" w:hAnsi="Times New Roman" w:cs="Times New Roman" w:hint="eastAsia"/>
          <w:sz w:val="28"/>
          <w:szCs w:val="28"/>
        </w:rPr>
        <w:t>2021</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日至</w:t>
      </w:r>
      <w:r>
        <w:rPr>
          <w:rFonts w:ascii="Times New Roman" w:eastAsia="仿宋" w:hAnsi="Times New Roman" w:cs="Times New Roman" w:hint="eastAsia"/>
          <w:sz w:val="28"/>
          <w:szCs w:val="28"/>
        </w:rPr>
        <w:t>2021</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日现场监测结果：</w:t>
      </w:r>
      <w:r>
        <w:rPr>
          <w:rFonts w:ascii="Times New Roman" w:eastAsia="仿宋" w:hAnsi="Times New Roman" w:cs="Times New Roman" w:hint="eastAsia"/>
          <w:sz w:val="28"/>
          <w:szCs w:val="28"/>
        </w:rPr>
        <w:t xml:space="preserve"> </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、生产工况</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本项目验收监测期间，项目正常运行，环保设施运行正常，基本满足验收监测要求。</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废水</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污水处理设施出水口</w:t>
      </w:r>
      <w:r>
        <w:rPr>
          <w:rFonts w:ascii="Times New Roman" w:eastAsia="仿宋" w:hAnsi="Times New Roman" w:cs="Times New Roman" w:hint="eastAsia"/>
          <w:sz w:val="28"/>
          <w:szCs w:val="28"/>
        </w:rPr>
        <w:t>pH</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化学需氧量</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五日生化需氧量</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氨氮</w:t>
      </w:r>
      <w:r>
        <w:rPr>
          <w:rFonts w:ascii="Times New Roman" w:eastAsia="仿宋" w:hAnsi="Times New Roman" w:cs="Times New Roman" w:hint="eastAsia"/>
          <w:sz w:val="28"/>
          <w:szCs w:val="28"/>
        </w:rPr>
        <w:lastRenderedPageBreak/>
        <w:t>等监测结果满足《城市污水再生利用工业用水水质》（</w:t>
      </w:r>
      <w:r>
        <w:rPr>
          <w:rFonts w:ascii="Times New Roman" w:eastAsia="仿宋" w:hAnsi="Times New Roman" w:cs="Times New Roman" w:hint="eastAsia"/>
          <w:sz w:val="28"/>
          <w:szCs w:val="28"/>
        </w:rPr>
        <w:t>GB/T19923-2005</w:t>
      </w:r>
      <w:r>
        <w:rPr>
          <w:rFonts w:ascii="Times New Roman" w:eastAsia="仿宋" w:hAnsi="Times New Roman" w:cs="Times New Roman" w:hint="eastAsia"/>
          <w:sz w:val="28"/>
          <w:szCs w:val="28"/>
        </w:rPr>
        <w:t>）表</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工艺用水水质标准限值要求。</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废气</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搅拌楼搅拌粉尘</w:t>
      </w:r>
      <w:r>
        <w:rPr>
          <w:rFonts w:ascii="Times New Roman" w:eastAsia="仿宋" w:hAnsi="Times New Roman" w:cs="Times New Roman" w:hint="eastAsia"/>
          <w:sz w:val="28"/>
          <w:szCs w:val="28"/>
        </w:rPr>
        <w:t>排气筒排口颗粒物监测结果满足《水泥工业大气污染物排放标准》（</w:t>
      </w:r>
      <w:r>
        <w:rPr>
          <w:rFonts w:ascii="Times New Roman" w:eastAsia="仿宋" w:hAnsi="Times New Roman" w:cs="Times New Roman" w:hint="eastAsia"/>
          <w:sz w:val="28"/>
          <w:szCs w:val="28"/>
        </w:rPr>
        <w:t>GB4915-2013</w:t>
      </w:r>
      <w:r>
        <w:rPr>
          <w:rFonts w:ascii="Times New Roman" w:eastAsia="仿宋" w:hAnsi="Times New Roman" w:cs="Times New Roman" w:hint="eastAsia"/>
          <w:sz w:val="28"/>
          <w:szCs w:val="28"/>
        </w:rPr>
        <w:t>）表</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散装水泥中转站及水泥制品生产标准限值要求。</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油烟净化器</w:t>
      </w:r>
      <w:r>
        <w:rPr>
          <w:rFonts w:ascii="Times New Roman" w:eastAsia="仿宋" w:hAnsi="Times New Roman" w:cs="Times New Roman" w:hint="eastAsia"/>
          <w:sz w:val="28"/>
          <w:szCs w:val="28"/>
        </w:rPr>
        <w:t>排口油烟浓度监测结果满足</w:t>
      </w:r>
      <w:r>
        <w:rPr>
          <w:rFonts w:ascii="Times New Roman" w:eastAsia="仿宋" w:hAnsi="Times New Roman" w:cs="Times New Roman" w:hint="eastAsia"/>
          <w:sz w:val="28"/>
          <w:szCs w:val="28"/>
        </w:rPr>
        <w:t>《饮食业油烟排放标准（试行）》（</w:t>
      </w:r>
      <w:r>
        <w:rPr>
          <w:rFonts w:ascii="Times New Roman" w:eastAsia="仿宋" w:hAnsi="Times New Roman" w:cs="Times New Roman" w:hint="eastAsia"/>
          <w:sz w:val="28"/>
          <w:szCs w:val="28"/>
        </w:rPr>
        <w:t>GB18483-2001</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表</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小型规模</w:t>
      </w:r>
      <w:r>
        <w:rPr>
          <w:rFonts w:ascii="Times New Roman" w:eastAsia="仿宋" w:hAnsi="Times New Roman" w:cs="Times New Roman" w:hint="eastAsia"/>
          <w:sz w:val="28"/>
          <w:szCs w:val="28"/>
        </w:rPr>
        <w:t>限值</w:t>
      </w:r>
      <w:r>
        <w:rPr>
          <w:rFonts w:ascii="Times New Roman" w:eastAsia="仿宋" w:hAnsi="Times New Roman" w:cs="Times New Roman" w:hint="eastAsia"/>
          <w:sz w:val="28"/>
          <w:szCs w:val="28"/>
        </w:rPr>
        <w:t>要求。</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无组织排放颗粒物浓度监测结果满足《水泥工业大气污染物排放标准》（</w:t>
      </w:r>
      <w:r>
        <w:rPr>
          <w:rFonts w:ascii="Times New Roman" w:eastAsia="仿宋" w:hAnsi="Times New Roman" w:cs="Times New Roman" w:hint="eastAsia"/>
          <w:sz w:val="28"/>
          <w:szCs w:val="28"/>
        </w:rPr>
        <w:t>GB4915-2013</w:t>
      </w:r>
      <w:r>
        <w:rPr>
          <w:rFonts w:ascii="Times New Roman" w:eastAsia="仿宋" w:hAnsi="Times New Roman" w:cs="Times New Roman" w:hint="eastAsia"/>
          <w:sz w:val="28"/>
          <w:szCs w:val="28"/>
        </w:rPr>
        <w:t>）表</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无组织排放限值要求。硫化氢</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氨</w:t>
      </w:r>
      <w:r>
        <w:rPr>
          <w:rFonts w:ascii="Times New Roman" w:eastAsia="仿宋" w:hAnsi="Times New Roman" w:cs="Times New Roman" w:hint="eastAsia"/>
          <w:sz w:val="28"/>
          <w:szCs w:val="28"/>
        </w:rPr>
        <w:t>监测结果满足《贵州省环境污染物排放标准》（</w:t>
      </w:r>
      <w:r>
        <w:rPr>
          <w:rFonts w:ascii="Times New Roman" w:eastAsia="仿宋" w:hAnsi="Times New Roman" w:cs="Times New Roman" w:hint="eastAsia"/>
          <w:sz w:val="28"/>
          <w:szCs w:val="28"/>
        </w:rPr>
        <w:t>DB52/864-2013</w:t>
      </w:r>
      <w:r>
        <w:rPr>
          <w:rFonts w:ascii="Times New Roman" w:eastAsia="仿宋" w:hAnsi="Times New Roman" w:cs="Times New Roman" w:hint="eastAsia"/>
          <w:sz w:val="28"/>
          <w:szCs w:val="28"/>
        </w:rPr>
        <w:t>）表</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无组织排放标准要求。</w:t>
      </w:r>
      <w:r>
        <w:rPr>
          <w:rFonts w:ascii="Times New Roman" w:eastAsia="仿宋" w:hAnsi="Times New Roman" w:cs="Times New Roman" w:hint="eastAsia"/>
          <w:sz w:val="28"/>
          <w:szCs w:val="28"/>
        </w:rPr>
        <w:t>臭气浓度</w:t>
      </w:r>
      <w:r>
        <w:rPr>
          <w:rFonts w:ascii="Times New Roman" w:eastAsia="仿宋" w:hAnsi="Times New Roman" w:cs="Times New Roman" w:hint="eastAsia"/>
          <w:sz w:val="28"/>
          <w:szCs w:val="28"/>
        </w:rPr>
        <w:t>监测结果满足《恶臭污染物排放标准》（</w:t>
      </w:r>
      <w:r>
        <w:rPr>
          <w:rFonts w:ascii="Times New Roman" w:eastAsia="仿宋" w:hAnsi="Times New Roman" w:cs="Times New Roman" w:hint="eastAsia"/>
          <w:sz w:val="28"/>
          <w:szCs w:val="28"/>
        </w:rPr>
        <w:t>GB14554-93</w:t>
      </w:r>
      <w:r>
        <w:rPr>
          <w:rFonts w:ascii="Times New Roman" w:eastAsia="仿宋" w:hAnsi="Times New Roman" w:cs="Times New Roman" w:hint="eastAsia"/>
          <w:sz w:val="28"/>
          <w:szCs w:val="28"/>
        </w:rPr>
        <w:t>）表</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二级标准限值要求。</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、噪声</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厂界各监测点昼、夜间噪声监测值均符合《工业企业厂界环境噪声排放标准》（</w:t>
      </w:r>
      <w:r>
        <w:rPr>
          <w:rFonts w:ascii="Times New Roman" w:eastAsia="仿宋" w:hAnsi="Times New Roman" w:cs="Times New Roman" w:hint="eastAsia"/>
          <w:sz w:val="28"/>
          <w:szCs w:val="28"/>
        </w:rPr>
        <w:t>GB12348-2008</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类区排放限值要求</w:t>
      </w:r>
      <w:r>
        <w:rPr>
          <w:rFonts w:ascii="Times New Roman" w:eastAsia="仿宋" w:hAnsi="Times New Roman" w:cs="Times New Roman" w:hint="eastAsia"/>
          <w:sz w:val="28"/>
          <w:szCs w:val="28"/>
        </w:rPr>
        <w:t>。</w:t>
      </w:r>
    </w:p>
    <w:p w:rsidR="003E02A0" w:rsidRDefault="00292E06">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五、工程建设对环境的影响</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项目排放的废气、噪声符合国家有关环保标准限值要求，废水、固体废物处理符合相关要求，对环境影响不大。</w:t>
      </w:r>
    </w:p>
    <w:p w:rsidR="003E02A0" w:rsidRDefault="00292E06">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六、验收结论</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项目环保审批手续齐全，总体满足环评及批复要求，基本符合竣工环保验收条件，项目自主验收合格。</w:t>
      </w:r>
    </w:p>
    <w:p w:rsidR="003E02A0" w:rsidRDefault="00292E06">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lastRenderedPageBreak/>
        <w:t>七、后续要求</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w:t>
      </w:r>
      <w:r>
        <w:rPr>
          <w:rFonts w:ascii="Times New Roman" w:eastAsia="仿宋" w:hAnsi="Times New Roman" w:cs="Times New Roman" w:hint="eastAsia"/>
          <w:sz w:val="28"/>
          <w:szCs w:val="28"/>
        </w:rPr>
        <w:t>落实风险防控</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突发环境事件应急预案</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要求。</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、按建设项目竣工环境保护验收技术指南（污染影响类）完善验收监测报告表，规范文本。</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sz w:val="28"/>
          <w:szCs w:val="28"/>
        </w:rPr>
        <w:t>加强项目环保管理工作，完善环境保护管理规章制度。</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sz w:val="28"/>
          <w:szCs w:val="28"/>
        </w:rPr>
        <w:t>、</w:t>
      </w:r>
      <w:r>
        <w:rPr>
          <w:rFonts w:ascii="Times New Roman" w:eastAsia="仿宋" w:hAnsi="Times New Roman" w:cs="Times New Roman" w:hint="eastAsia"/>
          <w:sz w:val="28"/>
          <w:szCs w:val="28"/>
        </w:rPr>
        <w:t>加强环保设施的运行管理和日常维护。</w:t>
      </w:r>
    </w:p>
    <w:p w:rsidR="003E02A0" w:rsidRDefault="00292E0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、加强危险废物管理，建立健全相应管理制度和管理档案。</w:t>
      </w:r>
    </w:p>
    <w:p w:rsidR="003E02A0" w:rsidRDefault="00292E06">
      <w:pPr>
        <w:adjustRightInd w:val="0"/>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八、验收人员信息</w:t>
      </w:r>
    </w:p>
    <w:p w:rsidR="003E02A0" w:rsidRDefault="00292E06">
      <w:pPr>
        <w:pStyle w:val="Default"/>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参加验收的单位及人员信息见验收签到表。</w:t>
      </w:r>
    </w:p>
    <w:p w:rsidR="003E02A0" w:rsidRDefault="00292E06">
      <w:pPr>
        <w:spacing w:line="360" w:lineRule="auto"/>
        <w:rPr>
          <w:rFonts w:ascii="Times New Roman" w:eastAsia="仿宋" w:hAnsi="Times New Roman" w:cs="Times New Roman"/>
          <w:sz w:val="28"/>
          <w:szCs w:val="28"/>
        </w:rPr>
      </w:pPr>
      <w:r>
        <w:rPr>
          <w:rFonts w:ascii="Times New Roman" w:eastAsia="仿宋" w:hAnsi="Times New Roman" w:cs="Times New Roman"/>
          <w:sz w:val="28"/>
          <w:szCs w:val="28"/>
        </w:rPr>
        <w:t> </w:t>
      </w:r>
    </w:p>
    <w:p w:rsidR="003E02A0" w:rsidRDefault="003E02A0">
      <w:pPr>
        <w:spacing w:line="360" w:lineRule="auto"/>
        <w:rPr>
          <w:rFonts w:ascii="Times New Roman" w:eastAsia="仿宋" w:hAnsi="Times New Roman" w:cs="Times New Roman"/>
          <w:sz w:val="28"/>
          <w:szCs w:val="28"/>
        </w:rPr>
      </w:pPr>
    </w:p>
    <w:p w:rsidR="003E02A0" w:rsidRDefault="003E02A0">
      <w:pPr>
        <w:pStyle w:val="Default"/>
        <w:rPr>
          <w:rFonts w:ascii="Times New Roman" w:eastAsia="仿宋" w:hAnsi="Times New Roman" w:cs="Times New Roman"/>
          <w:sz w:val="28"/>
          <w:szCs w:val="28"/>
        </w:rPr>
      </w:pPr>
    </w:p>
    <w:p w:rsidR="003E02A0" w:rsidRDefault="003E02A0">
      <w:pPr>
        <w:pStyle w:val="Default"/>
        <w:rPr>
          <w:rFonts w:ascii="Times New Roman" w:eastAsia="仿宋" w:hAnsi="Times New Roman" w:cs="Times New Roman"/>
          <w:sz w:val="28"/>
          <w:szCs w:val="28"/>
        </w:rPr>
      </w:pPr>
    </w:p>
    <w:p w:rsidR="003E02A0" w:rsidRDefault="003E02A0">
      <w:pPr>
        <w:pStyle w:val="Default"/>
        <w:rPr>
          <w:rFonts w:ascii="Times New Roman" w:eastAsia="仿宋" w:hAnsi="Times New Roman" w:cs="Times New Roman"/>
          <w:sz w:val="28"/>
          <w:szCs w:val="28"/>
        </w:rPr>
      </w:pPr>
    </w:p>
    <w:p w:rsidR="003E02A0" w:rsidRDefault="003E02A0">
      <w:pPr>
        <w:pStyle w:val="Default"/>
        <w:rPr>
          <w:rFonts w:ascii="Times New Roman" w:eastAsia="仿宋" w:hAnsi="Times New Roman" w:cs="Times New Roman"/>
          <w:sz w:val="28"/>
          <w:szCs w:val="28"/>
        </w:rPr>
      </w:pPr>
    </w:p>
    <w:p w:rsidR="003E02A0" w:rsidRDefault="003E02A0">
      <w:pPr>
        <w:pStyle w:val="Default"/>
        <w:rPr>
          <w:rFonts w:ascii="Times New Roman" w:eastAsia="仿宋" w:hAnsi="Times New Roman" w:cs="Times New Roman"/>
          <w:sz w:val="28"/>
          <w:szCs w:val="28"/>
        </w:rPr>
      </w:pPr>
    </w:p>
    <w:p w:rsidR="003E02A0" w:rsidRDefault="003E02A0">
      <w:pPr>
        <w:pStyle w:val="Default"/>
        <w:spacing w:line="360" w:lineRule="auto"/>
      </w:pPr>
    </w:p>
    <w:p w:rsidR="003E02A0" w:rsidRDefault="00292E06" w:rsidP="00217ADD">
      <w:pPr>
        <w:spacing w:line="360" w:lineRule="auto"/>
        <w:ind w:firstLineChars="1350" w:firstLine="3780"/>
        <w:rPr>
          <w:rFonts w:ascii="Times New Roman" w:eastAsia="仿宋" w:hAnsi="Times New Roman" w:cs="Times New Roman"/>
          <w:kern w:val="0"/>
          <w:sz w:val="28"/>
          <w:szCs w:val="28"/>
        </w:rPr>
      </w:pPr>
      <w:r>
        <w:rPr>
          <w:rFonts w:ascii="Times New Roman" w:eastAsia="仿宋" w:hAnsi="Times New Roman" w:cs="Times New Roman" w:hint="eastAsia"/>
          <w:sz w:val="28"/>
          <w:szCs w:val="28"/>
        </w:rPr>
        <w:t>贵州广润混凝土有限公司</w:t>
      </w:r>
    </w:p>
    <w:p w:rsidR="003E02A0" w:rsidRDefault="00292E06">
      <w:pPr>
        <w:spacing w:line="360" w:lineRule="auto"/>
        <w:ind w:firstLineChars="1500" w:firstLine="4200"/>
        <w:rPr>
          <w:rFonts w:ascii="Times New Roman" w:eastAsia="仿宋" w:hAnsi="Times New Roman" w:cs="Times New Roman"/>
          <w:kern w:val="0"/>
          <w:sz w:val="28"/>
          <w:szCs w:val="28"/>
        </w:rPr>
      </w:pPr>
      <w:bookmarkStart w:id="0" w:name="_GoBack"/>
      <w:bookmarkEnd w:id="0"/>
      <w:r>
        <w:rPr>
          <w:rFonts w:ascii="Times New Roman" w:eastAsia="仿宋" w:hAnsi="Times New Roman" w:cs="Times New Roman" w:hint="eastAsia"/>
          <w:kern w:val="0"/>
          <w:sz w:val="28"/>
          <w:szCs w:val="28"/>
        </w:rPr>
        <w:t>2021</w:t>
      </w:r>
      <w:r>
        <w:rPr>
          <w:rFonts w:ascii="Times New Roman" w:eastAsia="仿宋" w:hAnsi="Times New Roman" w:cs="Times New Roman" w:hint="eastAsia"/>
          <w:kern w:val="0"/>
          <w:sz w:val="28"/>
          <w:szCs w:val="28"/>
        </w:rPr>
        <w:t>年</w:t>
      </w:r>
      <w:r>
        <w:rPr>
          <w:rFonts w:ascii="Times New Roman" w:eastAsia="仿宋" w:hAnsi="Times New Roman" w:cs="Times New Roman" w:hint="eastAsia"/>
          <w:kern w:val="0"/>
          <w:sz w:val="28"/>
          <w:szCs w:val="28"/>
        </w:rPr>
        <w:t>12</w:t>
      </w:r>
      <w:r>
        <w:rPr>
          <w:rFonts w:ascii="Times New Roman" w:eastAsia="仿宋" w:hAnsi="Times New Roman" w:cs="Times New Roman" w:hint="eastAsia"/>
          <w:kern w:val="0"/>
          <w:sz w:val="28"/>
          <w:szCs w:val="28"/>
        </w:rPr>
        <w:t>月</w:t>
      </w:r>
      <w:r>
        <w:rPr>
          <w:rFonts w:ascii="Times New Roman" w:eastAsia="仿宋" w:hAnsi="Times New Roman" w:cs="Times New Roman" w:hint="eastAsia"/>
          <w:kern w:val="0"/>
          <w:sz w:val="28"/>
          <w:szCs w:val="28"/>
        </w:rPr>
        <w:t>1</w:t>
      </w:r>
      <w:r w:rsidR="00217ADD">
        <w:rPr>
          <w:rFonts w:ascii="Times New Roman" w:eastAsia="仿宋" w:hAnsi="Times New Roman" w:cs="Times New Roman" w:hint="eastAsia"/>
          <w:kern w:val="0"/>
          <w:sz w:val="28"/>
          <w:szCs w:val="28"/>
        </w:rPr>
        <w:t>7</w:t>
      </w:r>
      <w:r>
        <w:rPr>
          <w:rFonts w:ascii="Times New Roman" w:eastAsia="仿宋" w:hAnsi="Times New Roman" w:cs="Times New Roman" w:hint="eastAsia"/>
          <w:kern w:val="0"/>
          <w:sz w:val="28"/>
          <w:szCs w:val="28"/>
        </w:rPr>
        <w:t>日</w:t>
      </w:r>
    </w:p>
    <w:sectPr w:rsidR="003E02A0" w:rsidSect="003E02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E06" w:rsidRDefault="00292E06" w:rsidP="00217ADD">
      <w:r>
        <w:separator/>
      </w:r>
    </w:p>
  </w:endnote>
  <w:endnote w:type="continuationSeparator" w:id="1">
    <w:p w:rsidR="00292E06" w:rsidRDefault="00292E06" w:rsidP="00217A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E06" w:rsidRDefault="00292E06" w:rsidP="00217ADD">
      <w:r>
        <w:separator/>
      </w:r>
    </w:p>
  </w:footnote>
  <w:footnote w:type="continuationSeparator" w:id="1">
    <w:p w:rsidR="00292E06" w:rsidRDefault="00292E06" w:rsidP="00217A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3E1"/>
    <w:rsid w:val="001D4A7F"/>
    <w:rsid w:val="00217ADD"/>
    <w:rsid w:val="00292E06"/>
    <w:rsid w:val="003E02A0"/>
    <w:rsid w:val="004B3574"/>
    <w:rsid w:val="00600557"/>
    <w:rsid w:val="00A82C9C"/>
    <w:rsid w:val="00AF03AA"/>
    <w:rsid w:val="00B553E1"/>
    <w:rsid w:val="095A753F"/>
    <w:rsid w:val="1556114F"/>
    <w:rsid w:val="15CF3199"/>
    <w:rsid w:val="1AE541D3"/>
    <w:rsid w:val="231C4158"/>
    <w:rsid w:val="295D7C11"/>
    <w:rsid w:val="2BA30E58"/>
    <w:rsid w:val="2C734F7D"/>
    <w:rsid w:val="33D55969"/>
    <w:rsid w:val="35270E6F"/>
    <w:rsid w:val="38010BDD"/>
    <w:rsid w:val="382A7A8E"/>
    <w:rsid w:val="38F83623"/>
    <w:rsid w:val="39BC24D1"/>
    <w:rsid w:val="3C10349A"/>
    <w:rsid w:val="42396CE2"/>
    <w:rsid w:val="45627852"/>
    <w:rsid w:val="487B6137"/>
    <w:rsid w:val="494911DA"/>
    <w:rsid w:val="49FB4E1C"/>
    <w:rsid w:val="4D0A557F"/>
    <w:rsid w:val="509D7C4D"/>
    <w:rsid w:val="532D0D02"/>
    <w:rsid w:val="558271F5"/>
    <w:rsid w:val="55CE2137"/>
    <w:rsid w:val="5C1724A8"/>
    <w:rsid w:val="63C95DC4"/>
    <w:rsid w:val="656E0300"/>
    <w:rsid w:val="6B262C0F"/>
    <w:rsid w:val="6BDA5619"/>
    <w:rsid w:val="6C1D0D46"/>
    <w:rsid w:val="6CF92E7F"/>
    <w:rsid w:val="70426823"/>
    <w:rsid w:val="759F05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uiPriority="99" w:qFormat="1"/>
    <w:lsdException w:name="Body Text First Indent"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E02A0"/>
    <w:pPr>
      <w:widowControl w:val="0"/>
      <w:jc w:val="both"/>
    </w:pPr>
    <w:rPr>
      <w:rFonts w:cs="宋体"/>
      <w:kern w:val="2"/>
      <w:sz w:val="21"/>
      <w:szCs w:val="22"/>
    </w:rPr>
  </w:style>
  <w:style w:type="paragraph" w:styleId="1">
    <w:name w:val="heading 1"/>
    <w:basedOn w:val="a"/>
    <w:next w:val="a"/>
    <w:qFormat/>
    <w:rsid w:val="003E02A0"/>
    <w:pPr>
      <w:keepNext/>
      <w:keepLines/>
      <w:spacing w:line="578" w:lineRule="auto"/>
      <w:outlineLvl w:val="0"/>
    </w:pPr>
    <w:rPr>
      <w:rFonts w:eastAsia="黑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E02A0"/>
    <w:pPr>
      <w:widowControl w:val="0"/>
      <w:autoSpaceDE w:val="0"/>
      <w:autoSpaceDN w:val="0"/>
      <w:adjustRightInd w:val="0"/>
    </w:pPr>
    <w:rPr>
      <w:rFonts w:ascii="仿宋_GB2312" w:eastAsia="仿宋_GB2312" w:cs="仿宋_GB2312"/>
      <w:color w:val="000000"/>
      <w:sz w:val="24"/>
      <w:szCs w:val="24"/>
    </w:rPr>
  </w:style>
  <w:style w:type="paragraph" w:styleId="a3">
    <w:name w:val="Body Text"/>
    <w:basedOn w:val="a"/>
    <w:link w:val="Char"/>
    <w:uiPriority w:val="99"/>
    <w:qFormat/>
    <w:rsid w:val="003E02A0"/>
    <w:pPr>
      <w:spacing w:after="120"/>
    </w:pPr>
  </w:style>
  <w:style w:type="paragraph" w:styleId="a4">
    <w:name w:val="Body Text Indent"/>
    <w:basedOn w:val="a"/>
    <w:qFormat/>
    <w:rsid w:val="003E02A0"/>
    <w:pPr>
      <w:spacing w:after="120"/>
      <w:ind w:leftChars="200" w:left="420"/>
    </w:pPr>
  </w:style>
  <w:style w:type="paragraph" w:styleId="a5">
    <w:name w:val="Date"/>
    <w:basedOn w:val="a"/>
    <w:next w:val="a"/>
    <w:link w:val="Char0"/>
    <w:uiPriority w:val="99"/>
    <w:qFormat/>
    <w:rsid w:val="003E02A0"/>
    <w:pPr>
      <w:ind w:leftChars="2500" w:left="100"/>
    </w:pPr>
  </w:style>
  <w:style w:type="paragraph" w:styleId="a6">
    <w:name w:val="Balloon Text"/>
    <w:basedOn w:val="a"/>
    <w:link w:val="Char1"/>
    <w:uiPriority w:val="99"/>
    <w:qFormat/>
    <w:rsid w:val="003E02A0"/>
    <w:rPr>
      <w:sz w:val="18"/>
      <w:szCs w:val="18"/>
    </w:rPr>
  </w:style>
  <w:style w:type="paragraph" w:styleId="a7">
    <w:name w:val="footer"/>
    <w:basedOn w:val="a"/>
    <w:link w:val="Char2"/>
    <w:uiPriority w:val="99"/>
    <w:qFormat/>
    <w:rsid w:val="003E02A0"/>
    <w:pPr>
      <w:tabs>
        <w:tab w:val="center" w:pos="4153"/>
        <w:tab w:val="right" w:pos="8306"/>
      </w:tabs>
      <w:snapToGrid w:val="0"/>
      <w:jc w:val="left"/>
    </w:pPr>
    <w:rPr>
      <w:sz w:val="18"/>
      <w:szCs w:val="18"/>
    </w:rPr>
  </w:style>
  <w:style w:type="paragraph" w:styleId="a8">
    <w:name w:val="header"/>
    <w:basedOn w:val="a"/>
    <w:link w:val="Char3"/>
    <w:uiPriority w:val="99"/>
    <w:qFormat/>
    <w:rsid w:val="003E02A0"/>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3E02A0"/>
    <w:pPr>
      <w:spacing w:after="120" w:line="480" w:lineRule="auto"/>
    </w:pPr>
    <w:rPr>
      <w:szCs w:val="20"/>
    </w:rPr>
  </w:style>
  <w:style w:type="paragraph" w:styleId="a9">
    <w:name w:val="Body Text First Indent"/>
    <w:basedOn w:val="a3"/>
    <w:link w:val="Char4"/>
    <w:qFormat/>
    <w:rsid w:val="003E02A0"/>
    <w:pPr>
      <w:ind w:firstLineChars="100" w:firstLine="420"/>
    </w:pPr>
    <w:rPr>
      <w:rFonts w:ascii="Times New Roman" w:hAnsi="Times New Roman" w:cs="Times New Roman"/>
      <w:szCs w:val="20"/>
    </w:rPr>
  </w:style>
  <w:style w:type="paragraph" w:customStyle="1" w:styleId="aa">
    <w:name w:val="文本样式"/>
    <w:basedOn w:val="a"/>
    <w:uiPriority w:val="99"/>
    <w:qFormat/>
    <w:rsid w:val="003E02A0"/>
    <w:pPr>
      <w:spacing w:line="360" w:lineRule="auto"/>
      <w:ind w:firstLineChars="200" w:firstLine="200"/>
    </w:pPr>
    <w:rPr>
      <w:sz w:val="24"/>
      <w:szCs w:val="24"/>
    </w:rPr>
  </w:style>
  <w:style w:type="character" w:customStyle="1" w:styleId="10">
    <w:name w:val="不明显强调1"/>
    <w:basedOn w:val="a0"/>
    <w:uiPriority w:val="19"/>
    <w:qFormat/>
    <w:rsid w:val="003E02A0"/>
    <w:rPr>
      <w:i/>
      <w:iCs/>
      <w:color w:val="7F7F7F"/>
    </w:rPr>
  </w:style>
  <w:style w:type="character" w:customStyle="1" w:styleId="Char0">
    <w:name w:val="日期 Char"/>
    <w:basedOn w:val="a0"/>
    <w:link w:val="a5"/>
    <w:uiPriority w:val="99"/>
    <w:qFormat/>
    <w:rsid w:val="003E02A0"/>
  </w:style>
  <w:style w:type="character" w:customStyle="1" w:styleId="Char3">
    <w:name w:val="页眉 Char"/>
    <w:basedOn w:val="a0"/>
    <w:link w:val="a8"/>
    <w:uiPriority w:val="99"/>
    <w:qFormat/>
    <w:rsid w:val="003E02A0"/>
    <w:rPr>
      <w:sz w:val="18"/>
      <w:szCs w:val="18"/>
    </w:rPr>
  </w:style>
  <w:style w:type="character" w:customStyle="1" w:styleId="Char2">
    <w:name w:val="页脚 Char"/>
    <w:basedOn w:val="a0"/>
    <w:link w:val="a7"/>
    <w:uiPriority w:val="99"/>
    <w:qFormat/>
    <w:rsid w:val="003E02A0"/>
    <w:rPr>
      <w:sz w:val="18"/>
      <w:szCs w:val="18"/>
    </w:rPr>
  </w:style>
  <w:style w:type="character" w:customStyle="1" w:styleId="20">
    <w:name w:val="不明显强调2"/>
    <w:basedOn w:val="a0"/>
    <w:uiPriority w:val="19"/>
    <w:qFormat/>
    <w:rsid w:val="003E02A0"/>
    <w:rPr>
      <w:i/>
      <w:iCs/>
      <w:color w:val="7F7F7F"/>
    </w:rPr>
  </w:style>
  <w:style w:type="character" w:customStyle="1" w:styleId="Char1">
    <w:name w:val="批注框文本 Char"/>
    <w:basedOn w:val="a0"/>
    <w:link w:val="a6"/>
    <w:uiPriority w:val="99"/>
    <w:qFormat/>
    <w:rsid w:val="003E02A0"/>
    <w:rPr>
      <w:kern w:val="2"/>
      <w:sz w:val="18"/>
      <w:szCs w:val="18"/>
    </w:rPr>
  </w:style>
  <w:style w:type="paragraph" w:customStyle="1" w:styleId="TimesNewRoman">
    <w:name w:val="样式 文本正文 + (符号) Times New Roman"/>
    <w:basedOn w:val="a"/>
    <w:qFormat/>
    <w:rsid w:val="003E02A0"/>
    <w:pPr>
      <w:spacing w:line="360" w:lineRule="auto"/>
      <w:ind w:firstLineChars="200" w:firstLine="200"/>
    </w:pPr>
    <w:rPr>
      <w:rFonts w:ascii="Times New Roman" w:hAnsi="宋体" w:cs="Times New Roman"/>
      <w:sz w:val="24"/>
      <w:szCs w:val="21"/>
    </w:rPr>
  </w:style>
  <w:style w:type="character" w:customStyle="1" w:styleId="Char">
    <w:name w:val="正文文本 Char"/>
    <w:basedOn w:val="a0"/>
    <w:link w:val="a3"/>
    <w:uiPriority w:val="99"/>
    <w:qFormat/>
    <w:rsid w:val="003E02A0"/>
    <w:rPr>
      <w:kern w:val="2"/>
      <w:sz w:val="21"/>
      <w:szCs w:val="22"/>
    </w:rPr>
  </w:style>
  <w:style w:type="character" w:customStyle="1" w:styleId="Char4">
    <w:name w:val="正文首行缩进 Char"/>
    <w:basedOn w:val="Char"/>
    <w:link w:val="a9"/>
    <w:qFormat/>
    <w:rsid w:val="003E02A0"/>
    <w:rPr>
      <w:rFonts w:ascii="Times New Roman" w:eastAsia="宋体" w:hAnsi="Times New Roman" w:cs="Times New Roman"/>
      <w:kern w:val="2"/>
      <w:sz w:val="21"/>
      <w:szCs w:val="22"/>
    </w:rPr>
  </w:style>
  <w:style w:type="character" w:customStyle="1" w:styleId="CharChar">
    <w:name w:val="表格内容 Char Char"/>
    <w:link w:val="ab"/>
    <w:qFormat/>
    <w:rsid w:val="003E02A0"/>
    <w:rPr>
      <w:rFonts w:ascii="宋体" w:eastAsia="宋体" w:hAnsi="宋体" w:cs="宋体"/>
      <w:iCs/>
      <w:kern w:val="2"/>
      <w:sz w:val="21"/>
      <w:szCs w:val="24"/>
    </w:rPr>
  </w:style>
  <w:style w:type="paragraph" w:customStyle="1" w:styleId="ab">
    <w:name w:val="表格内容"/>
    <w:basedOn w:val="a"/>
    <w:link w:val="CharChar"/>
    <w:qFormat/>
    <w:rsid w:val="003E02A0"/>
    <w:pPr>
      <w:spacing w:line="340" w:lineRule="exact"/>
      <w:jc w:val="center"/>
    </w:pPr>
    <w:rPr>
      <w:rFonts w:ascii="宋体" w:hAnsi="宋体"/>
      <w:iCs/>
      <w:szCs w:val="24"/>
    </w:rPr>
  </w:style>
  <w:style w:type="paragraph" w:customStyle="1" w:styleId="21">
    <w:name w:val="表格文字2"/>
    <w:basedOn w:val="a"/>
    <w:qFormat/>
    <w:rsid w:val="003E02A0"/>
    <w:pPr>
      <w:tabs>
        <w:tab w:val="left" w:pos="277"/>
        <w:tab w:val="left" w:pos="600"/>
        <w:tab w:val="left" w:pos="780"/>
        <w:tab w:val="left" w:pos="2517"/>
      </w:tabs>
      <w:adjustRightInd w:val="0"/>
      <w:spacing w:before="60"/>
    </w:pPr>
    <w:rPr>
      <w:rFonts w:ascii="Times New Roman" w:hAnsi="Times New Roman" w:cs="Times New Roman"/>
      <w:kern w:val="0"/>
      <w:szCs w:val="20"/>
    </w:rPr>
  </w:style>
  <w:style w:type="character" w:customStyle="1" w:styleId="4CharChar">
    <w:name w:val="4正文 Char Char"/>
    <w:link w:val="4"/>
    <w:qFormat/>
    <w:rsid w:val="003E02A0"/>
    <w:rPr>
      <w:rFonts w:ascii="宋体" w:eastAsia="宋体" w:hAnsi="宋体" w:cs="宋体"/>
      <w:kern w:val="2"/>
      <w:sz w:val="24"/>
    </w:rPr>
  </w:style>
  <w:style w:type="paragraph" w:customStyle="1" w:styleId="4">
    <w:name w:val="4正文"/>
    <w:basedOn w:val="a"/>
    <w:link w:val="4CharChar"/>
    <w:qFormat/>
    <w:rsid w:val="003E02A0"/>
    <w:pPr>
      <w:spacing w:line="360" w:lineRule="auto"/>
      <w:ind w:firstLineChars="200" w:firstLine="480"/>
    </w:pPr>
    <w:rPr>
      <w:rFonts w:ascii="宋体" w:hAnsi="宋体"/>
      <w:sz w:val="24"/>
      <w:szCs w:val="20"/>
    </w:rPr>
  </w:style>
  <w:style w:type="paragraph" w:customStyle="1" w:styleId="11">
    <w:name w:val="1正文段落"/>
    <w:basedOn w:val="a"/>
    <w:qFormat/>
    <w:rsid w:val="003E02A0"/>
    <w:pPr>
      <w:snapToGrid w:val="0"/>
      <w:spacing w:line="360" w:lineRule="auto"/>
      <w:ind w:firstLineChars="200" w:firstLine="480"/>
      <w:jc w:val="left"/>
    </w:pPr>
    <w:rPr>
      <w:rFonts w:ascii="Times New Roman" w:hAnsi="Times New Roman" w:cs="Times New Roman"/>
      <w:kern w:val="0"/>
      <w:sz w:val="24"/>
      <w:szCs w:val="24"/>
    </w:rPr>
  </w:style>
  <w:style w:type="paragraph" w:customStyle="1" w:styleId="12">
    <w:name w:val="列出段落1"/>
    <w:basedOn w:val="a"/>
    <w:uiPriority w:val="34"/>
    <w:qFormat/>
    <w:rsid w:val="003E02A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fxy</dc:creator>
  <cp:lastModifiedBy>admin</cp:lastModifiedBy>
  <cp:revision>3</cp:revision>
  <dcterms:created xsi:type="dcterms:W3CDTF">2021-12-13T05:21:00Z</dcterms:created>
  <dcterms:modified xsi:type="dcterms:W3CDTF">2021-12-17T00:22:00Z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5D3AC70C764340288413BD02E6160954</vt:lpwstr>
  </property>
</Properties>
</file>